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90" w:type="dxa"/>
        <w:tblLook w:val="04A0" w:firstRow="1" w:lastRow="0" w:firstColumn="1" w:lastColumn="0" w:noHBand="0" w:noVBand="1"/>
      </w:tblPr>
      <w:tblGrid>
        <w:gridCol w:w="4321"/>
        <w:gridCol w:w="3896"/>
        <w:gridCol w:w="2273"/>
      </w:tblGrid>
      <w:tr w:rsidR="002D3912" w:rsidRPr="00BF0A14" w14:paraId="3935C24D" w14:textId="77777777" w:rsidTr="003847DA">
        <w:trPr>
          <w:trHeight w:val="274"/>
        </w:trPr>
        <w:tc>
          <w:tcPr>
            <w:tcW w:w="10490" w:type="dxa"/>
            <w:gridSpan w:val="3"/>
          </w:tcPr>
          <w:p w14:paraId="6F37B275" w14:textId="17149D36"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sidR="00E7377F">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46C61C3A" w14:textId="34C1B0D2"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sidR="00E7377F">
              <w:rPr>
                <w:rFonts w:asciiTheme="majorHAnsi" w:hAnsiTheme="majorHAnsi" w:cstheme="majorHAnsi"/>
                <w:b/>
                <w:bCs/>
                <w:sz w:val="28"/>
                <w:szCs w:val="28"/>
              </w:rPr>
              <w:t>SUMMARY</w:t>
            </w:r>
            <w:r>
              <w:rPr>
                <w:rFonts w:asciiTheme="majorHAnsi" w:hAnsiTheme="majorHAnsi" w:cstheme="majorHAnsi"/>
                <w:b/>
                <w:bCs/>
                <w:sz w:val="28"/>
                <w:szCs w:val="28"/>
              </w:rPr>
              <w:t xml:space="preserve"> AND </w:t>
            </w:r>
            <w:r w:rsidR="00E7377F">
              <w:rPr>
                <w:rFonts w:asciiTheme="majorHAnsi" w:hAnsiTheme="majorHAnsi" w:cstheme="majorHAnsi"/>
                <w:b/>
                <w:bCs/>
                <w:sz w:val="28"/>
                <w:szCs w:val="28"/>
              </w:rPr>
              <w:t>VIEWPOINT</w:t>
            </w:r>
            <w:r>
              <w:rPr>
                <w:rFonts w:asciiTheme="majorHAnsi" w:hAnsiTheme="majorHAnsi" w:cstheme="majorHAnsi"/>
                <w:b/>
                <w:bCs/>
                <w:sz w:val="28"/>
                <w:szCs w:val="28"/>
              </w:rPr>
              <w:t xml:space="preserve"> WRITING</w:t>
            </w:r>
            <w:r w:rsidR="007D2382">
              <w:rPr>
                <w:rFonts w:asciiTheme="majorHAnsi" w:hAnsiTheme="majorHAnsi" w:cstheme="majorHAnsi"/>
                <w:b/>
                <w:bCs/>
                <w:sz w:val="28"/>
                <w:szCs w:val="28"/>
              </w:rPr>
              <w:t>. -  PRISONS</w:t>
            </w:r>
          </w:p>
        </w:tc>
      </w:tr>
      <w:tr w:rsidR="00E7377F" w:rsidRPr="00BF0A14" w14:paraId="0910ECB8" w14:textId="77777777" w:rsidTr="00E7377F">
        <w:trPr>
          <w:trHeight w:val="280"/>
        </w:trPr>
        <w:tc>
          <w:tcPr>
            <w:tcW w:w="4321" w:type="dxa"/>
          </w:tcPr>
          <w:p w14:paraId="4B308CF3" w14:textId="79806FF9" w:rsidR="00E7377F" w:rsidRPr="00E7377F" w:rsidRDefault="00E7377F" w:rsidP="003847DA">
            <w:pPr>
              <w:rPr>
                <w:rFonts w:asciiTheme="majorHAnsi" w:hAnsiTheme="majorHAnsi" w:cstheme="majorHAnsi"/>
                <w:b/>
                <w:bCs/>
                <w:sz w:val="21"/>
                <w:szCs w:val="21"/>
              </w:rPr>
            </w:pPr>
            <w:r>
              <w:rPr>
                <w:rFonts w:asciiTheme="majorHAnsi" w:hAnsiTheme="majorHAnsi" w:cstheme="majorHAnsi"/>
                <w:b/>
                <w:bCs/>
                <w:sz w:val="21"/>
                <w:szCs w:val="21"/>
              </w:rPr>
              <w:t xml:space="preserve">Charles Dickens in </w:t>
            </w:r>
            <w:r>
              <w:rPr>
                <w:rFonts w:asciiTheme="majorHAnsi" w:hAnsiTheme="majorHAnsi" w:cstheme="majorHAnsi"/>
                <w:b/>
                <w:bCs/>
                <w:i/>
                <w:iCs/>
                <w:sz w:val="21"/>
                <w:szCs w:val="21"/>
              </w:rPr>
              <w:t>Sketches by Boz</w:t>
            </w:r>
            <w:r>
              <w:rPr>
                <w:rFonts w:asciiTheme="majorHAnsi" w:hAnsiTheme="majorHAnsi" w:cstheme="majorHAnsi"/>
                <w:i/>
                <w:iCs/>
                <w:sz w:val="21"/>
                <w:szCs w:val="21"/>
              </w:rPr>
              <w:t xml:space="preserve">, </w:t>
            </w:r>
            <w:r>
              <w:rPr>
                <w:rFonts w:asciiTheme="majorHAnsi" w:hAnsiTheme="majorHAnsi" w:cstheme="majorHAnsi"/>
                <w:b/>
                <w:bCs/>
                <w:sz w:val="21"/>
                <w:szCs w:val="21"/>
              </w:rPr>
              <w:t>1836.</w:t>
            </w:r>
          </w:p>
        </w:tc>
        <w:tc>
          <w:tcPr>
            <w:tcW w:w="3896" w:type="dxa"/>
          </w:tcPr>
          <w:p w14:paraId="209C2C42" w14:textId="7FB7A9F3" w:rsidR="00E7377F" w:rsidRPr="00E7377F" w:rsidRDefault="00E7377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 xml:space="preserve">Deborah Coles in </w:t>
            </w:r>
            <w:r>
              <w:rPr>
                <w:rFonts w:asciiTheme="majorHAnsi" w:hAnsiTheme="majorHAnsi" w:cstheme="majorHAnsi"/>
                <w:b/>
                <w:bCs/>
                <w:i/>
                <w:iCs/>
                <w:color w:val="000000"/>
                <w:sz w:val="22"/>
                <w:szCs w:val="22"/>
              </w:rPr>
              <w:t>the Guardian</w:t>
            </w:r>
            <w:r>
              <w:rPr>
                <w:rFonts w:asciiTheme="majorHAnsi" w:hAnsiTheme="majorHAnsi" w:cstheme="majorHAnsi"/>
                <w:b/>
                <w:bCs/>
                <w:color w:val="000000"/>
                <w:sz w:val="22"/>
                <w:szCs w:val="22"/>
              </w:rPr>
              <w:t>, 2022</w:t>
            </w:r>
          </w:p>
        </w:tc>
        <w:tc>
          <w:tcPr>
            <w:tcW w:w="2273" w:type="dxa"/>
          </w:tcPr>
          <w:p w14:paraId="225A9B9F" w14:textId="3279132A" w:rsidR="00E7377F" w:rsidRDefault="00E7377F" w:rsidP="00E7377F">
            <w:pPr>
              <w:jc w:val="center"/>
              <w:rPr>
                <w:rFonts w:asciiTheme="majorHAnsi" w:hAnsiTheme="majorHAnsi" w:cstheme="majorHAnsi"/>
                <w:b/>
                <w:bCs/>
              </w:rPr>
            </w:pPr>
            <w:r>
              <w:rPr>
                <w:rFonts w:asciiTheme="majorHAnsi" w:hAnsiTheme="majorHAnsi" w:cstheme="majorHAnsi"/>
                <w:b/>
                <w:bCs/>
              </w:rPr>
              <w:t>-QUESTIONS-</w:t>
            </w:r>
          </w:p>
        </w:tc>
      </w:tr>
      <w:tr w:rsidR="00E7377F" w:rsidRPr="00BF0A14" w14:paraId="40223435" w14:textId="77777777" w:rsidTr="00E7377F">
        <w:trPr>
          <w:trHeight w:val="1570"/>
        </w:trPr>
        <w:tc>
          <w:tcPr>
            <w:tcW w:w="4321" w:type="dxa"/>
            <w:vMerge w:val="restart"/>
          </w:tcPr>
          <w:p w14:paraId="67B10E32" w14:textId="36BD3970" w:rsidR="00E7377F" w:rsidRPr="00E7377F" w:rsidRDefault="00E7377F" w:rsidP="003847DA">
            <w:pPr>
              <w:rPr>
                <w:rFonts w:asciiTheme="majorHAnsi" w:hAnsiTheme="majorHAnsi" w:cstheme="majorHAnsi"/>
                <w:sz w:val="22"/>
                <w:szCs w:val="22"/>
              </w:rPr>
            </w:pPr>
            <w:r w:rsidRPr="00E7377F">
              <w:rPr>
                <w:rFonts w:asciiTheme="majorHAnsi" w:hAnsiTheme="majorHAnsi" w:cstheme="majorHAnsi"/>
                <w:sz w:val="21"/>
                <w:szCs w:val="21"/>
              </w:rPr>
              <w:t xml:space="preserve">In the first apartment into which we were conducted - which was at the top of a staircase, and immediately over the press-room </w:t>
            </w:r>
            <w:r>
              <w:rPr>
                <w:rFonts w:asciiTheme="majorHAnsi" w:hAnsiTheme="majorHAnsi" w:cstheme="majorHAnsi"/>
                <w:sz w:val="21"/>
                <w:szCs w:val="21"/>
              </w:rPr>
              <w:t>–</w:t>
            </w:r>
            <w:r w:rsidRPr="00E7377F">
              <w:rPr>
                <w:rFonts w:asciiTheme="majorHAnsi" w:hAnsiTheme="majorHAnsi" w:cstheme="majorHAnsi"/>
                <w:sz w:val="21"/>
                <w:szCs w:val="21"/>
              </w:rPr>
              <w:t xml:space="preserve"> were</w:t>
            </w:r>
            <w:r>
              <w:rPr>
                <w:rFonts w:asciiTheme="majorHAnsi" w:hAnsiTheme="majorHAnsi" w:cstheme="majorHAnsi"/>
                <w:sz w:val="21"/>
                <w:szCs w:val="21"/>
              </w:rPr>
              <w:t xml:space="preserve"> f</w:t>
            </w:r>
            <w:r w:rsidRPr="00E7377F">
              <w:rPr>
                <w:rFonts w:asciiTheme="majorHAnsi" w:hAnsiTheme="majorHAnsi" w:cstheme="majorHAnsi"/>
                <w:sz w:val="21"/>
                <w:szCs w:val="21"/>
              </w:rPr>
              <w:t xml:space="preserve">ive-and-twenty or thirty prisoners, all under sentence of death, awaiting the result of the recorder's report - men of all ages and appearances, from a hardened old offender with swarthy face and grizzly </w:t>
            </w:r>
            <w:proofErr w:type="spellStart"/>
            <w:r w:rsidRPr="00E7377F">
              <w:rPr>
                <w:rFonts w:asciiTheme="majorHAnsi" w:hAnsiTheme="majorHAnsi" w:cstheme="majorHAnsi"/>
                <w:sz w:val="21"/>
                <w:szCs w:val="21"/>
              </w:rPr>
              <w:t>beard</w:t>
            </w:r>
            <w:proofErr w:type="spellEnd"/>
            <w:r w:rsidRPr="00E7377F">
              <w:rPr>
                <w:rFonts w:asciiTheme="majorHAnsi" w:hAnsiTheme="majorHAnsi" w:cstheme="majorHAnsi"/>
                <w:sz w:val="21"/>
                <w:szCs w:val="21"/>
              </w:rPr>
              <w:t xml:space="preserve"> of three days' growth, to a handsome boy, not fourteen years old, and of singularly youthful appearance even for that age, who had been condemned for burglary. There was nothing remarkable in the appearance of these prisoners. One or two </w:t>
            </w:r>
            <w:proofErr w:type="gramStart"/>
            <w:r w:rsidRPr="00E7377F">
              <w:rPr>
                <w:rFonts w:asciiTheme="majorHAnsi" w:hAnsiTheme="majorHAnsi" w:cstheme="majorHAnsi"/>
                <w:sz w:val="21"/>
                <w:szCs w:val="21"/>
              </w:rPr>
              <w:t>decently-dressed</w:t>
            </w:r>
            <w:proofErr w:type="gramEnd"/>
            <w:r w:rsidRPr="00E7377F">
              <w:rPr>
                <w:rFonts w:asciiTheme="majorHAnsi" w:hAnsiTheme="majorHAnsi" w:cstheme="majorHAnsi"/>
                <w:sz w:val="21"/>
                <w:szCs w:val="21"/>
              </w:rPr>
              <w:t xml:space="preserve"> men were brooding with a dejected air over the fire; several little groups of two or three had been engaged in conversation at the upper end of the room, or in the windows; and the remainder were crowded round a young man seated at a table, who appeared to be engaged in teaching the younger ones to write. There was very little anxiety or mental suffering depicted in the countenance of any of the men; - they had all been sentenced to death, it is true</w:t>
            </w:r>
            <w:r>
              <w:rPr>
                <w:rFonts w:asciiTheme="majorHAnsi" w:hAnsiTheme="majorHAnsi" w:cstheme="majorHAnsi"/>
                <w:sz w:val="21"/>
                <w:szCs w:val="21"/>
              </w:rPr>
              <w:t>.</w:t>
            </w:r>
          </w:p>
        </w:tc>
        <w:tc>
          <w:tcPr>
            <w:tcW w:w="3896" w:type="dxa"/>
            <w:vMerge w:val="restart"/>
          </w:tcPr>
          <w:p w14:paraId="4C59C56C" w14:textId="5ECEE3A3" w:rsidR="00E7377F" w:rsidRPr="00E7377F" w:rsidRDefault="00E7377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P</w:t>
            </w:r>
            <w:r w:rsidRPr="00E7377F">
              <w:rPr>
                <w:rFonts w:asciiTheme="majorHAnsi" w:hAnsiTheme="majorHAnsi" w:cstheme="majorHAnsi"/>
                <w:color w:val="000000"/>
                <w:sz w:val="21"/>
                <w:szCs w:val="21"/>
              </w:rPr>
              <w:t xml:space="preserve">eople in prison are some of the most marginalised in society, with experiences of institutional care, homelessness, educational disadvantage, addiction, mental and physical ill health, and abuse, underpinned by poverty and inequality. </w:t>
            </w:r>
          </w:p>
          <w:p w14:paraId="50AD5488" w14:textId="7134C636" w:rsidR="00E7377F" w:rsidRPr="00E7377F" w:rsidRDefault="00E7377F" w:rsidP="00E7377F">
            <w:pPr>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Sarah Reed was a 32-year-old mixed-race Black woman who was remanded to prison for the sole purpose of obtaining psychiatric reports. Her mental health worsened severely in </w:t>
            </w:r>
            <w:proofErr w:type="gramStart"/>
            <w:r w:rsidRPr="00E7377F">
              <w:rPr>
                <w:rFonts w:asciiTheme="majorHAnsi" w:hAnsiTheme="majorHAnsi" w:cstheme="majorHAnsi"/>
                <w:color w:val="000000"/>
                <w:sz w:val="21"/>
                <w:szCs w:val="21"/>
              </w:rPr>
              <w:t>prison</w:t>
            </w:r>
            <w:proofErr w:type="gramEnd"/>
            <w:r w:rsidRPr="00E7377F">
              <w:rPr>
                <w:rFonts w:asciiTheme="majorHAnsi" w:hAnsiTheme="majorHAnsi" w:cstheme="majorHAnsi"/>
                <w:color w:val="000000"/>
                <w:sz w:val="21"/>
                <w:szCs w:val="21"/>
              </w:rPr>
              <w:t xml:space="preserve"> and she was treated as a discipline problem.</w:t>
            </w:r>
          </w:p>
          <w:p w14:paraId="4874F8C1" w14:textId="3DE26A2F" w:rsidR="00E7377F" w:rsidRDefault="00E7377F" w:rsidP="00E7377F">
            <w:pPr>
              <w:rPr>
                <w:rFonts w:asciiTheme="majorHAnsi" w:hAnsiTheme="majorHAnsi" w:cstheme="majorHAnsi"/>
                <w:color w:val="000000"/>
                <w:sz w:val="21"/>
                <w:szCs w:val="21"/>
              </w:rPr>
            </w:pPr>
            <w:r w:rsidRPr="00E7377F">
              <w:rPr>
                <w:rFonts w:asciiTheme="majorHAnsi" w:hAnsiTheme="majorHAnsi" w:cstheme="majorHAnsi"/>
                <w:color w:val="000000"/>
                <w:sz w:val="21"/>
                <w:szCs w:val="21"/>
              </w:rPr>
              <w:t>Mohammed Afzal was a 22-year-old man of Pakistani background who lost almost a third of his body weight during his 48 days in prison.</w:t>
            </w:r>
          </w:p>
          <w:p w14:paraId="0050D63C" w14:textId="19F1FC35" w:rsidR="00E7377F" w:rsidRPr="00E7377F" w:rsidRDefault="00E7377F" w:rsidP="00E7377F">
            <w:pPr>
              <w:rPr>
                <w:rFonts w:asciiTheme="majorHAnsi" w:hAnsiTheme="majorHAnsi" w:cstheme="majorHAnsi"/>
                <w:color w:val="000000"/>
                <w:sz w:val="21"/>
                <w:szCs w:val="21"/>
              </w:rPr>
            </w:pPr>
            <w:r w:rsidRPr="00E7377F">
              <w:rPr>
                <w:rFonts w:asciiTheme="majorHAnsi" w:hAnsiTheme="majorHAnsi" w:cstheme="majorHAnsi"/>
                <w:color w:val="000000"/>
                <w:sz w:val="21"/>
                <w:szCs w:val="21"/>
              </w:rPr>
              <w:t>Thokozani Shiri was a 21-year-old Black man with HIV/Aids. Prison healthcare failed to provide him with life-saving antiretroviral medication during two periods of imprisonment. He told a prison officer: “I can’t breathe … I need to go to hospital,” but an ambulance was not called until five days later.</w:t>
            </w:r>
          </w:p>
        </w:tc>
        <w:tc>
          <w:tcPr>
            <w:tcW w:w="2273" w:type="dxa"/>
          </w:tcPr>
          <w:p w14:paraId="6B53CA47" w14:textId="02ACB5FA" w:rsidR="00E7377F" w:rsidRPr="00E7377F" w:rsidRDefault="00E7377F"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behaviour and appearance of prisoners.</w:t>
            </w:r>
          </w:p>
          <w:p w14:paraId="4B2EE1A9" w14:textId="77777777" w:rsidR="00E7377F" w:rsidRDefault="00E7377F" w:rsidP="003847DA">
            <w:pPr>
              <w:rPr>
                <w:rFonts w:asciiTheme="majorHAnsi" w:hAnsiTheme="majorHAnsi" w:cstheme="majorHAnsi"/>
              </w:rPr>
            </w:pPr>
          </w:p>
          <w:p w14:paraId="383764C9" w14:textId="210BC97F" w:rsidR="00E7377F" w:rsidRPr="00E7377F" w:rsidRDefault="00E7377F" w:rsidP="003847DA">
            <w:pPr>
              <w:rPr>
                <w:rFonts w:asciiTheme="majorHAnsi" w:hAnsiTheme="majorHAnsi" w:cstheme="majorHAnsi"/>
              </w:rPr>
            </w:pPr>
            <w:r>
              <w:rPr>
                <w:rFonts w:asciiTheme="majorHAnsi" w:hAnsiTheme="majorHAnsi" w:cstheme="majorHAnsi"/>
              </w:rPr>
              <w:t xml:space="preserve">Write a summary of the differences between the prisoners in each source.  </w:t>
            </w:r>
          </w:p>
        </w:tc>
      </w:tr>
      <w:tr w:rsidR="00E7377F" w:rsidRPr="00BF0A14" w14:paraId="7A66410A" w14:textId="77777777" w:rsidTr="00E7377F">
        <w:trPr>
          <w:trHeight w:val="2708"/>
        </w:trPr>
        <w:tc>
          <w:tcPr>
            <w:tcW w:w="4321" w:type="dxa"/>
            <w:vMerge/>
          </w:tcPr>
          <w:p w14:paraId="49648BC7" w14:textId="77777777" w:rsidR="00E7377F" w:rsidRPr="00BF0A14" w:rsidRDefault="00E7377F" w:rsidP="003847DA">
            <w:pPr>
              <w:rPr>
                <w:rFonts w:asciiTheme="majorHAnsi" w:hAnsiTheme="majorHAnsi" w:cstheme="majorHAnsi"/>
                <w:b/>
                <w:bCs/>
                <w:sz w:val="22"/>
                <w:szCs w:val="22"/>
              </w:rPr>
            </w:pPr>
          </w:p>
        </w:tc>
        <w:tc>
          <w:tcPr>
            <w:tcW w:w="3896" w:type="dxa"/>
            <w:vMerge/>
          </w:tcPr>
          <w:p w14:paraId="315335C6" w14:textId="77777777" w:rsidR="00E7377F" w:rsidRPr="00BF0A14" w:rsidRDefault="00E7377F" w:rsidP="003847DA">
            <w:pPr>
              <w:rPr>
                <w:rFonts w:asciiTheme="majorHAnsi" w:hAnsiTheme="majorHAnsi" w:cstheme="majorHAnsi"/>
                <w:color w:val="000000"/>
                <w:sz w:val="22"/>
                <w:szCs w:val="22"/>
              </w:rPr>
            </w:pPr>
          </w:p>
        </w:tc>
        <w:tc>
          <w:tcPr>
            <w:tcW w:w="2273" w:type="dxa"/>
          </w:tcPr>
          <w:p w14:paraId="217C81BC" w14:textId="007DC6D2" w:rsidR="00E7377F" w:rsidRDefault="00E7377F"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Prisoners have all committed crimes and so should have to live and suffer in poor conditions.”</w:t>
            </w:r>
          </w:p>
          <w:p w14:paraId="74410754" w14:textId="77777777" w:rsidR="00E7377F" w:rsidRDefault="00E7377F" w:rsidP="003847DA">
            <w:pPr>
              <w:rPr>
                <w:rFonts w:asciiTheme="majorHAnsi" w:hAnsiTheme="majorHAnsi" w:cstheme="majorHAnsi"/>
              </w:rPr>
            </w:pPr>
          </w:p>
          <w:p w14:paraId="6042B6A8" w14:textId="70730B4E" w:rsidR="00E7377F" w:rsidRPr="00E7377F" w:rsidRDefault="00E7377F" w:rsidP="003847DA">
            <w:pPr>
              <w:rPr>
                <w:rFonts w:asciiTheme="majorHAnsi" w:hAnsiTheme="majorHAnsi" w:cstheme="majorHAnsi"/>
              </w:rPr>
            </w:pPr>
            <w:r>
              <w:rPr>
                <w:rFonts w:asciiTheme="majorHAnsi" w:hAnsiTheme="majorHAnsi" w:cstheme="majorHAnsi"/>
              </w:rPr>
              <w:t xml:space="preserve">Write a speech offering your viewpoint on this topic. </w:t>
            </w:r>
          </w:p>
        </w:tc>
      </w:tr>
    </w:tbl>
    <w:p w14:paraId="402F82F5" w14:textId="2F6D59D5" w:rsidR="002D3912" w:rsidRDefault="002D3912" w:rsidP="002D3912"/>
    <w:tbl>
      <w:tblPr>
        <w:tblStyle w:val="TableGrid"/>
        <w:tblW w:w="10490" w:type="dxa"/>
        <w:tblLook w:val="04A0" w:firstRow="1" w:lastRow="0" w:firstColumn="1" w:lastColumn="0" w:noHBand="0" w:noVBand="1"/>
      </w:tblPr>
      <w:tblGrid>
        <w:gridCol w:w="4321"/>
        <w:gridCol w:w="3896"/>
        <w:gridCol w:w="2273"/>
      </w:tblGrid>
      <w:tr w:rsidR="00E7377F" w:rsidRPr="00BF0A14" w14:paraId="6DE2D65B" w14:textId="77777777" w:rsidTr="003847DA">
        <w:trPr>
          <w:trHeight w:val="274"/>
        </w:trPr>
        <w:tc>
          <w:tcPr>
            <w:tcW w:w="10490" w:type="dxa"/>
            <w:gridSpan w:val="3"/>
          </w:tcPr>
          <w:p w14:paraId="3B886845" w14:textId="77777777" w:rsidR="00E7377F" w:rsidRDefault="00E7377F"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7B14F408" w14:textId="0810FA84" w:rsidR="00E7377F" w:rsidRPr="00BF0A14" w:rsidRDefault="00E7377F"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w:t>
            </w:r>
            <w:r w:rsidR="007D2382">
              <w:rPr>
                <w:rFonts w:asciiTheme="majorHAnsi" w:hAnsiTheme="majorHAnsi" w:cstheme="majorHAnsi"/>
                <w:b/>
                <w:bCs/>
                <w:sz w:val="28"/>
                <w:szCs w:val="28"/>
              </w:rPr>
              <w:t xml:space="preserve">  -</w:t>
            </w:r>
            <w:proofErr w:type="gramEnd"/>
            <w:r w:rsidR="007D2382">
              <w:rPr>
                <w:rFonts w:asciiTheme="majorHAnsi" w:hAnsiTheme="majorHAnsi" w:cstheme="majorHAnsi"/>
                <w:b/>
                <w:bCs/>
                <w:sz w:val="28"/>
                <w:szCs w:val="28"/>
              </w:rPr>
              <w:t xml:space="preserve">  PRISONS</w:t>
            </w:r>
          </w:p>
        </w:tc>
      </w:tr>
      <w:tr w:rsidR="00E7377F" w14:paraId="5BDC80F6" w14:textId="77777777" w:rsidTr="003847DA">
        <w:trPr>
          <w:trHeight w:val="280"/>
        </w:trPr>
        <w:tc>
          <w:tcPr>
            <w:tcW w:w="4321" w:type="dxa"/>
          </w:tcPr>
          <w:p w14:paraId="32466037" w14:textId="77777777" w:rsidR="00E7377F" w:rsidRPr="00E7377F" w:rsidRDefault="00E7377F" w:rsidP="003847DA">
            <w:pPr>
              <w:rPr>
                <w:rFonts w:asciiTheme="majorHAnsi" w:hAnsiTheme="majorHAnsi" w:cstheme="majorHAnsi"/>
                <w:b/>
                <w:bCs/>
                <w:sz w:val="21"/>
                <w:szCs w:val="21"/>
              </w:rPr>
            </w:pPr>
            <w:r>
              <w:rPr>
                <w:rFonts w:asciiTheme="majorHAnsi" w:hAnsiTheme="majorHAnsi" w:cstheme="majorHAnsi"/>
                <w:b/>
                <w:bCs/>
                <w:sz w:val="21"/>
                <w:szCs w:val="21"/>
              </w:rPr>
              <w:t xml:space="preserve">Charles Dickens in </w:t>
            </w:r>
            <w:r>
              <w:rPr>
                <w:rFonts w:asciiTheme="majorHAnsi" w:hAnsiTheme="majorHAnsi" w:cstheme="majorHAnsi"/>
                <w:b/>
                <w:bCs/>
                <w:i/>
                <w:iCs/>
                <w:sz w:val="21"/>
                <w:szCs w:val="21"/>
              </w:rPr>
              <w:t>Sketches by Boz</w:t>
            </w:r>
            <w:r>
              <w:rPr>
                <w:rFonts w:asciiTheme="majorHAnsi" w:hAnsiTheme="majorHAnsi" w:cstheme="majorHAnsi"/>
                <w:i/>
                <w:iCs/>
                <w:sz w:val="21"/>
                <w:szCs w:val="21"/>
              </w:rPr>
              <w:t xml:space="preserve">, </w:t>
            </w:r>
            <w:r>
              <w:rPr>
                <w:rFonts w:asciiTheme="majorHAnsi" w:hAnsiTheme="majorHAnsi" w:cstheme="majorHAnsi"/>
                <w:b/>
                <w:bCs/>
                <w:sz w:val="21"/>
                <w:szCs w:val="21"/>
              </w:rPr>
              <w:t>1836.</w:t>
            </w:r>
          </w:p>
        </w:tc>
        <w:tc>
          <w:tcPr>
            <w:tcW w:w="3896" w:type="dxa"/>
          </w:tcPr>
          <w:p w14:paraId="50E5DAE5" w14:textId="77777777" w:rsidR="00E7377F" w:rsidRPr="00E7377F" w:rsidRDefault="00E7377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 xml:space="preserve">Deborah Coles in </w:t>
            </w:r>
            <w:r>
              <w:rPr>
                <w:rFonts w:asciiTheme="majorHAnsi" w:hAnsiTheme="majorHAnsi" w:cstheme="majorHAnsi"/>
                <w:b/>
                <w:bCs/>
                <w:i/>
                <w:iCs/>
                <w:color w:val="000000"/>
                <w:sz w:val="22"/>
                <w:szCs w:val="22"/>
              </w:rPr>
              <w:t>the Guardian</w:t>
            </w:r>
            <w:r>
              <w:rPr>
                <w:rFonts w:asciiTheme="majorHAnsi" w:hAnsiTheme="majorHAnsi" w:cstheme="majorHAnsi"/>
                <w:b/>
                <w:bCs/>
                <w:color w:val="000000"/>
                <w:sz w:val="22"/>
                <w:szCs w:val="22"/>
              </w:rPr>
              <w:t>, 2022</w:t>
            </w:r>
          </w:p>
        </w:tc>
        <w:tc>
          <w:tcPr>
            <w:tcW w:w="2273" w:type="dxa"/>
          </w:tcPr>
          <w:p w14:paraId="1D0B76E2" w14:textId="77777777" w:rsidR="00E7377F" w:rsidRDefault="00E7377F" w:rsidP="003847DA">
            <w:pPr>
              <w:jc w:val="center"/>
              <w:rPr>
                <w:rFonts w:asciiTheme="majorHAnsi" w:hAnsiTheme="majorHAnsi" w:cstheme="majorHAnsi"/>
                <w:b/>
                <w:bCs/>
              </w:rPr>
            </w:pPr>
            <w:r>
              <w:rPr>
                <w:rFonts w:asciiTheme="majorHAnsi" w:hAnsiTheme="majorHAnsi" w:cstheme="majorHAnsi"/>
                <w:b/>
                <w:bCs/>
              </w:rPr>
              <w:t>-QUESTIONS-</w:t>
            </w:r>
          </w:p>
        </w:tc>
      </w:tr>
      <w:tr w:rsidR="00E7377F" w:rsidRPr="00E7377F" w14:paraId="5F269EB7" w14:textId="77777777" w:rsidTr="003847DA">
        <w:trPr>
          <w:trHeight w:val="1570"/>
        </w:trPr>
        <w:tc>
          <w:tcPr>
            <w:tcW w:w="4321" w:type="dxa"/>
            <w:vMerge w:val="restart"/>
          </w:tcPr>
          <w:p w14:paraId="354C346F" w14:textId="77777777" w:rsidR="00E7377F" w:rsidRPr="00E7377F" w:rsidRDefault="00E7377F" w:rsidP="003847DA">
            <w:pPr>
              <w:rPr>
                <w:rFonts w:asciiTheme="majorHAnsi" w:hAnsiTheme="majorHAnsi" w:cstheme="majorHAnsi"/>
                <w:sz w:val="22"/>
                <w:szCs w:val="22"/>
              </w:rPr>
            </w:pPr>
            <w:r w:rsidRPr="00E7377F">
              <w:rPr>
                <w:rFonts w:asciiTheme="majorHAnsi" w:hAnsiTheme="majorHAnsi" w:cstheme="majorHAnsi"/>
                <w:sz w:val="21"/>
                <w:szCs w:val="21"/>
              </w:rPr>
              <w:t xml:space="preserve">In the first apartment into which we were conducted - which was at the top of a staircase, and immediately over the press-room </w:t>
            </w:r>
            <w:r>
              <w:rPr>
                <w:rFonts w:asciiTheme="majorHAnsi" w:hAnsiTheme="majorHAnsi" w:cstheme="majorHAnsi"/>
                <w:sz w:val="21"/>
                <w:szCs w:val="21"/>
              </w:rPr>
              <w:t>–</w:t>
            </w:r>
            <w:r w:rsidRPr="00E7377F">
              <w:rPr>
                <w:rFonts w:asciiTheme="majorHAnsi" w:hAnsiTheme="majorHAnsi" w:cstheme="majorHAnsi"/>
                <w:sz w:val="21"/>
                <w:szCs w:val="21"/>
              </w:rPr>
              <w:t xml:space="preserve"> were</w:t>
            </w:r>
            <w:r>
              <w:rPr>
                <w:rFonts w:asciiTheme="majorHAnsi" w:hAnsiTheme="majorHAnsi" w:cstheme="majorHAnsi"/>
                <w:sz w:val="21"/>
                <w:szCs w:val="21"/>
              </w:rPr>
              <w:t xml:space="preserve"> f</w:t>
            </w:r>
            <w:r w:rsidRPr="00E7377F">
              <w:rPr>
                <w:rFonts w:asciiTheme="majorHAnsi" w:hAnsiTheme="majorHAnsi" w:cstheme="majorHAnsi"/>
                <w:sz w:val="21"/>
                <w:szCs w:val="21"/>
              </w:rPr>
              <w:t xml:space="preserve">ive-and-twenty or thirty prisoners, all under sentence of death, awaiting the result of the recorder's report - men of all ages and appearances, from a hardened old offender with swarthy face and grizzly </w:t>
            </w:r>
            <w:proofErr w:type="spellStart"/>
            <w:r w:rsidRPr="00E7377F">
              <w:rPr>
                <w:rFonts w:asciiTheme="majorHAnsi" w:hAnsiTheme="majorHAnsi" w:cstheme="majorHAnsi"/>
                <w:sz w:val="21"/>
                <w:szCs w:val="21"/>
              </w:rPr>
              <w:t>beard</w:t>
            </w:r>
            <w:proofErr w:type="spellEnd"/>
            <w:r w:rsidRPr="00E7377F">
              <w:rPr>
                <w:rFonts w:asciiTheme="majorHAnsi" w:hAnsiTheme="majorHAnsi" w:cstheme="majorHAnsi"/>
                <w:sz w:val="21"/>
                <w:szCs w:val="21"/>
              </w:rPr>
              <w:t xml:space="preserve"> of three days' growth, to a handsome boy, not fourteen years old, and of singularly youthful appearance even for that age, who had been condemned for burglary. There was nothing remarkable in the appearance of these prisoners. One or two </w:t>
            </w:r>
            <w:proofErr w:type="gramStart"/>
            <w:r w:rsidRPr="00E7377F">
              <w:rPr>
                <w:rFonts w:asciiTheme="majorHAnsi" w:hAnsiTheme="majorHAnsi" w:cstheme="majorHAnsi"/>
                <w:sz w:val="21"/>
                <w:szCs w:val="21"/>
              </w:rPr>
              <w:t>decently-dressed</w:t>
            </w:r>
            <w:proofErr w:type="gramEnd"/>
            <w:r w:rsidRPr="00E7377F">
              <w:rPr>
                <w:rFonts w:asciiTheme="majorHAnsi" w:hAnsiTheme="majorHAnsi" w:cstheme="majorHAnsi"/>
                <w:sz w:val="21"/>
                <w:szCs w:val="21"/>
              </w:rPr>
              <w:t xml:space="preserve"> men were brooding with a dejected air over the fire; several little groups of two or three had been engaged in conversation at the upper end of the room, or in the windows; and the remainder were crowded round a young man seated at a table, who appeared to be engaged in teaching the younger ones to write. There was very little anxiety or mental suffering depicted in the countenance of any of the men; - they had all been sentenced to death, it is true</w:t>
            </w:r>
            <w:r>
              <w:rPr>
                <w:rFonts w:asciiTheme="majorHAnsi" w:hAnsiTheme="majorHAnsi" w:cstheme="majorHAnsi"/>
                <w:sz w:val="21"/>
                <w:szCs w:val="21"/>
              </w:rPr>
              <w:t>.</w:t>
            </w:r>
          </w:p>
        </w:tc>
        <w:tc>
          <w:tcPr>
            <w:tcW w:w="3896" w:type="dxa"/>
            <w:vMerge w:val="restart"/>
          </w:tcPr>
          <w:p w14:paraId="478462B6" w14:textId="77777777" w:rsidR="00E7377F" w:rsidRPr="00E7377F" w:rsidRDefault="00E7377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People in prison are some of the most marginalised in society, with experiences of institutional care, homelessness, educational disadvantage, addiction, mental and physical ill health, and abuse, underpinned by poverty and inequality. </w:t>
            </w:r>
          </w:p>
          <w:p w14:paraId="3CCBB888" w14:textId="77777777" w:rsidR="00E7377F" w:rsidRPr="00E7377F" w:rsidRDefault="00E7377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Sarah Reed was a 32-year-old mixed-race Black woman who was remanded to prison for the sole purpose of obtaining psychiatric reports. Her mental health worsened severely in </w:t>
            </w:r>
            <w:proofErr w:type="gramStart"/>
            <w:r w:rsidRPr="00E7377F">
              <w:rPr>
                <w:rFonts w:asciiTheme="majorHAnsi" w:hAnsiTheme="majorHAnsi" w:cstheme="majorHAnsi"/>
                <w:color w:val="000000"/>
                <w:sz w:val="21"/>
                <w:szCs w:val="21"/>
              </w:rPr>
              <w:t>prison</w:t>
            </w:r>
            <w:proofErr w:type="gramEnd"/>
            <w:r w:rsidRPr="00E7377F">
              <w:rPr>
                <w:rFonts w:asciiTheme="majorHAnsi" w:hAnsiTheme="majorHAnsi" w:cstheme="majorHAnsi"/>
                <w:color w:val="000000"/>
                <w:sz w:val="21"/>
                <w:szCs w:val="21"/>
              </w:rPr>
              <w:t xml:space="preserve"> and she was treated as a discipline problem.</w:t>
            </w:r>
          </w:p>
          <w:p w14:paraId="6E732021" w14:textId="77777777" w:rsidR="00E7377F" w:rsidRDefault="00E7377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Mohammed Afzal was a 22-year-old man of Pakistani background who lost almost a third of his body weight during his 48 days in prison.</w:t>
            </w:r>
          </w:p>
          <w:p w14:paraId="51A49350" w14:textId="77777777" w:rsidR="00E7377F" w:rsidRPr="00E7377F" w:rsidRDefault="00E7377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Thokozani Shiri was a 21-year-old Black man with HIV/Aids. Prison healthcare failed to provide him with life-saving antiretroviral medication during two periods of imprisonment. He told a prison officer: “I can’t breathe … I need to go to hospital,” but an ambulance was not called until five days later.</w:t>
            </w:r>
          </w:p>
        </w:tc>
        <w:tc>
          <w:tcPr>
            <w:tcW w:w="2273" w:type="dxa"/>
          </w:tcPr>
          <w:p w14:paraId="31B451AF" w14:textId="77777777" w:rsidR="00E7377F" w:rsidRPr="00E7377F" w:rsidRDefault="00E7377F"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behaviour and appearance of prisoners.</w:t>
            </w:r>
          </w:p>
          <w:p w14:paraId="6DAE7672" w14:textId="77777777" w:rsidR="00E7377F" w:rsidRDefault="00E7377F" w:rsidP="003847DA">
            <w:pPr>
              <w:rPr>
                <w:rFonts w:asciiTheme="majorHAnsi" w:hAnsiTheme="majorHAnsi" w:cstheme="majorHAnsi"/>
              </w:rPr>
            </w:pPr>
          </w:p>
          <w:p w14:paraId="5902E561" w14:textId="77777777" w:rsidR="00E7377F" w:rsidRPr="00E7377F" w:rsidRDefault="00E7377F" w:rsidP="003847DA">
            <w:pPr>
              <w:rPr>
                <w:rFonts w:asciiTheme="majorHAnsi" w:hAnsiTheme="majorHAnsi" w:cstheme="majorHAnsi"/>
              </w:rPr>
            </w:pPr>
            <w:r>
              <w:rPr>
                <w:rFonts w:asciiTheme="majorHAnsi" w:hAnsiTheme="majorHAnsi" w:cstheme="majorHAnsi"/>
              </w:rPr>
              <w:t xml:space="preserve">Write a summary of the differences between the prisoners in each source.  </w:t>
            </w:r>
          </w:p>
        </w:tc>
      </w:tr>
      <w:tr w:rsidR="00E7377F" w:rsidRPr="00E7377F" w14:paraId="72CE5421" w14:textId="77777777" w:rsidTr="003847DA">
        <w:trPr>
          <w:trHeight w:val="2708"/>
        </w:trPr>
        <w:tc>
          <w:tcPr>
            <w:tcW w:w="4321" w:type="dxa"/>
            <w:vMerge/>
          </w:tcPr>
          <w:p w14:paraId="67A3C292" w14:textId="77777777" w:rsidR="00E7377F" w:rsidRPr="00BF0A14" w:rsidRDefault="00E7377F" w:rsidP="003847DA">
            <w:pPr>
              <w:rPr>
                <w:rFonts w:asciiTheme="majorHAnsi" w:hAnsiTheme="majorHAnsi" w:cstheme="majorHAnsi"/>
                <w:b/>
                <w:bCs/>
                <w:sz w:val="22"/>
                <w:szCs w:val="22"/>
              </w:rPr>
            </w:pPr>
          </w:p>
        </w:tc>
        <w:tc>
          <w:tcPr>
            <w:tcW w:w="3896" w:type="dxa"/>
            <w:vMerge/>
          </w:tcPr>
          <w:p w14:paraId="106C510E" w14:textId="77777777" w:rsidR="00E7377F" w:rsidRPr="00BF0A14" w:rsidRDefault="00E7377F" w:rsidP="003847DA">
            <w:pPr>
              <w:rPr>
                <w:rFonts w:asciiTheme="majorHAnsi" w:hAnsiTheme="majorHAnsi" w:cstheme="majorHAnsi"/>
                <w:color w:val="000000"/>
                <w:sz w:val="22"/>
                <w:szCs w:val="22"/>
              </w:rPr>
            </w:pPr>
          </w:p>
        </w:tc>
        <w:tc>
          <w:tcPr>
            <w:tcW w:w="2273" w:type="dxa"/>
          </w:tcPr>
          <w:p w14:paraId="266E3CC9" w14:textId="77777777" w:rsidR="00E7377F" w:rsidRDefault="00E7377F"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Prisoners have all committed crimes and so should have to live and suffer in poor conditions.”</w:t>
            </w:r>
          </w:p>
          <w:p w14:paraId="6E1EB56C" w14:textId="77777777" w:rsidR="00E7377F" w:rsidRDefault="00E7377F" w:rsidP="003847DA">
            <w:pPr>
              <w:rPr>
                <w:rFonts w:asciiTheme="majorHAnsi" w:hAnsiTheme="majorHAnsi" w:cstheme="majorHAnsi"/>
              </w:rPr>
            </w:pPr>
          </w:p>
          <w:p w14:paraId="2B22D83D" w14:textId="77777777" w:rsidR="00E7377F" w:rsidRPr="00E7377F" w:rsidRDefault="00E7377F" w:rsidP="003847DA">
            <w:pPr>
              <w:rPr>
                <w:rFonts w:asciiTheme="majorHAnsi" w:hAnsiTheme="majorHAnsi" w:cstheme="majorHAnsi"/>
              </w:rPr>
            </w:pPr>
            <w:r>
              <w:rPr>
                <w:rFonts w:asciiTheme="majorHAnsi" w:hAnsiTheme="majorHAnsi" w:cstheme="majorHAnsi"/>
              </w:rPr>
              <w:t xml:space="preserve">Write a speech offering your viewpoint on this topic. </w:t>
            </w:r>
          </w:p>
        </w:tc>
      </w:tr>
    </w:tbl>
    <w:p w14:paraId="111C1FFE" w14:textId="70269C34" w:rsidR="00E7377F" w:rsidRDefault="00E7377F" w:rsidP="002D3912"/>
    <w:p w14:paraId="2417AE5A" w14:textId="77777777" w:rsidR="00E7377F" w:rsidRDefault="00E7377F" w:rsidP="002D3912"/>
    <w:tbl>
      <w:tblPr>
        <w:tblStyle w:val="TableGrid"/>
        <w:tblW w:w="10490" w:type="dxa"/>
        <w:tblLook w:val="04A0" w:firstRow="1" w:lastRow="0" w:firstColumn="1" w:lastColumn="0" w:noHBand="0" w:noVBand="1"/>
      </w:tblPr>
      <w:tblGrid>
        <w:gridCol w:w="4390"/>
        <w:gridCol w:w="4110"/>
        <w:gridCol w:w="1990"/>
      </w:tblGrid>
      <w:tr w:rsidR="00E7377F" w:rsidRPr="00BF0A14" w14:paraId="4C2FD9A8" w14:textId="77777777" w:rsidTr="003847DA">
        <w:trPr>
          <w:trHeight w:val="274"/>
        </w:trPr>
        <w:tc>
          <w:tcPr>
            <w:tcW w:w="10490" w:type="dxa"/>
            <w:gridSpan w:val="3"/>
          </w:tcPr>
          <w:p w14:paraId="26859182" w14:textId="77777777" w:rsidR="00E7377F" w:rsidRDefault="00E7377F"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6D2C0104" w14:textId="49720851" w:rsidR="00E7377F" w:rsidRPr="00BF0A14" w:rsidRDefault="00E7377F"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w:t>
            </w:r>
            <w:r w:rsidR="007D2382">
              <w:rPr>
                <w:rFonts w:asciiTheme="majorHAnsi" w:hAnsiTheme="majorHAnsi" w:cstheme="majorHAnsi"/>
                <w:b/>
                <w:bCs/>
                <w:sz w:val="28"/>
                <w:szCs w:val="28"/>
              </w:rPr>
              <w:t xml:space="preserve">  -</w:t>
            </w:r>
            <w:proofErr w:type="gramEnd"/>
            <w:r w:rsidR="007D2382">
              <w:rPr>
                <w:rFonts w:asciiTheme="majorHAnsi" w:hAnsiTheme="majorHAnsi" w:cstheme="majorHAnsi"/>
                <w:b/>
                <w:bCs/>
                <w:sz w:val="28"/>
                <w:szCs w:val="28"/>
              </w:rPr>
              <w:t xml:space="preserve">  CHARITIES</w:t>
            </w:r>
          </w:p>
        </w:tc>
      </w:tr>
      <w:tr w:rsidR="00E7377F" w:rsidRPr="00BF0A14" w14:paraId="0394B20F" w14:textId="77777777" w:rsidTr="00E7377F">
        <w:trPr>
          <w:trHeight w:val="280"/>
        </w:trPr>
        <w:tc>
          <w:tcPr>
            <w:tcW w:w="4390" w:type="dxa"/>
          </w:tcPr>
          <w:p w14:paraId="4132DE2C" w14:textId="6D1F3506" w:rsidR="00E7377F" w:rsidRDefault="00E7377F" w:rsidP="003847DA">
            <w:pPr>
              <w:rPr>
                <w:rFonts w:asciiTheme="majorHAnsi" w:hAnsiTheme="majorHAnsi" w:cstheme="majorHAnsi"/>
                <w:b/>
                <w:bCs/>
                <w:sz w:val="21"/>
                <w:szCs w:val="21"/>
              </w:rPr>
            </w:pPr>
            <w:r>
              <w:rPr>
                <w:rFonts w:asciiTheme="majorHAnsi" w:hAnsiTheme="majorHAnsi" w:cstheme="majorHAnsi"/>
                <w:b/>
                <w:bCs/>
                <w:sz w:val="21"/>
                <w:szCs w:val="21"/>
              </w:rPr>
              <w:t xml:space="preserve">Charles </w:t>
            </w:r>
            <w:r>
              <w:rPr>
                <w:rFonts w:asciiTheme="majorHAnsi" w:hAnsiTheme="majorHAnsi" w:cstheme="majorHAnsi"/>
                <w:b/>
                <w:bCs/>
                <w:sz w:val="21"/>
                <w:szCs w:val="21"/>
              </w:rPr>
              <w:t>Booth</w:t>
            </w:r>
            <w:r>
              <w:rPr>
                <w:rFonts w:asciiTheme="majorHAnsi" w:hAnsiTheme="majorHAnsi" w:cstheme="majorHAnsi"/>
                <w:b/>
                <w:bCs/>
                <w:sz w:val="21"/>
                <w:szCs w:val="21"/>
              </w:rPr>
              <w:t xml:space="preserve"> in </w:t>
            </w:r>
            <w:r>
              <w:rPr>
                <w:rFonts w:asciiTheme="majorHAnsi" w:hAnsiTheme="majorHAnsi" w:cstheme="majorHAnsi"/>
                <w:b/>
                <w:bCs/>
                <w:sz w:val="21"/>
                <w:szCs w:val="21"/>
              </w:rPr>
              <w:t>1903.</w:t>
            </w:r>
          </w:p>
          <w:p w14:paraId="62BDEEC0" w14:textId="3DE20B84" w:rsidR="00E7377F" w:rsidRPr="00E7377F" w:rsidRDefault="00E7377F" w:rsidP="003847DA">
            <w:pPr>
              <w:rPr>
                <w:rFonts w:asciiTheme="majorHAnsi" w:hAnsiTheme="majorHAnsi" w:cstheme="majorHAnsi"/>
                <w:b/>
                <w:bCs/>
                <w:sz w:val="21"/>
                <w:szCs w:val="21"/>
              </w:rPr>
            </w:pPr>
            <w:r>
              <w:rPr>
                <w:rFonts w:asciiTheme="majorHAnsi" w:hAnsiTheme="majorHAnsi" w:cstheme="majorHAnsi"/>
                <w:b/>
                <w:bCs/>
                <w:i/>
                <w:iCs/>
                <w:sz w:val="21"/>
                <w:szCs w:val="21"/>
              </w:rPr>
              <w:t>Life and Labour of People in London.</w:t>
            </w:r>
          </w:p>
        </w:tc>
        <w:tc>
          <w:tcPr>
            <w:tcW w:w="4110" w:type="dxa"/>
          </w:tcPr>
          <w:p w14:paraId="5EF80F6B" w14:textId="4B3533EC" w:rsidR="00E7377F" w:rsidRDefault="00E7377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Mark</w:t>
            </w:r>
            <w:r>
              <w:rPr>
                <w:rFonts w:asciiTheme="majorHAnsi" w:hAnsiTheme="majorHAnsi" w:cstheme="majorHAnsi"/>
                <w:b/>
                <w:bCs/>
                <w:color w:val="000000"/>
                <w:sz w:val="22"/>
                <w:szCs w:val="22"/>
              </w:rPr>
              <w:t xml:space="preserve"> </w:t>
            </w:r>
            <w:r>
              <w:rPr>
                <w:rFonts w:asciiTheme="majorHAnsi" w:hAnsiTheme="majorHAnsi" w:cstheme="majorHAnsi"/>
                <w:b/>
                <w:bCs/>
                <w:color w:val="000000"/>
                <w:sz w:val="22"/>
                <w:szCs w:val="22"/>
              </w:rPr>
              <w:t>Brown</w:t>
            </w:r>
            <w:r>
              <w:rPr>
                <w:rFonts w:asciiTheme="majorHAnsi" w:hAnsiTheme="majorHAnsi" w:cstheme="majorHAnsi"/>
                <w:b/>
                <w:bCs/>
                <w:color w:val="000000"/>
                <w:sz w:val="22"/>
                <w:szCs w:val="22"/>
              </w:rPr>
              <w:t xml:space="preserve"> in </w:t>
            </w:r>
            <w:r>
              <w:rPr>
                <w:rFonts w:asciiTheme="majorHAnsi" w:hAnsiTheme="majorHAnsi" w:cstheme="majorHAnsi"/>
                <w:b/>
                <w:bCs/>
                <w:i/>
                <w:iCs/>
                <w:color w:val="000000"/>
                <w:sz w:val="22"/>
                <w:szCs w:val="22"/>
              </w:rPr>
              <w:t>the Guardian</w:t>
            </w:r>
            <w:r>
              <w:rPr>
                <w:rFonts w:asciiTheme="majorHAnsi" w:hAnsiTheme="majorHAnsi" w:cstheme="majorHAnsi"/>
                <w:b/>
                <w:bCs/>
                <w:color w:val="000000"/>
                <w:sz w:val="22"/>
                <w:szCs w:val="22"/>
              </w:rPr>
              <w:t>, 2022</w:t>
            </w:r>
          </w:p>
          <w:p w14:paraId="2B7D2B18" w14:textId="6387BB3A" w:rsidR="00E7377F" w:rsidRPr="00E7377F" w:rsidRDefault="00E7377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‘Newcastle food bank struggles’</w:t>
            </w:r>
          </w:p>
        </w:tc>
        <w:tc>
          <w:tcPr>
            <w:tcW w:w="1990" w:type="dxa"/>
          </w:tcPr>
          <w:p w14:paraId="7BEB0E68" w14:textId="77777777" w:rsidR="00E7377F" w:rsidRDefault="00E7377F" w:rsidP="003847DA">
            <w:pPr>
              <w:jc w:val="center"/>
              <w:rPr>
                <w:rFonts w:asciiTheme="majorHAnsi" w:hAnsiTheme="majorHAnsi" w:cstheme="majorHAnsi"/>
                <w:b/>
                <w:bCs/>
              </w:rPr>
            </w:pPr>
            <w:r>
              <w:rPr>
                <w:rFonts w:asciiTheme="majorHAnsi" w:hAnsiTheme="majorHAnsi" w:cstheme="majorHAnsi"/>
                <w:b/>
                <w:bCs/>
              </w:rPr>
              <w:t>-QUESTIONS-</w:t>
            </w:r>
          </w:p>
        </w:tc>
      </w:tr>
      <w:tr w:rsidR="00E7377F" w:rsidRPr="00BF0A14" w14:paraId="02CF99D7" w14:textId="77777777" w:rsidTr="00E7377F">
        <w:trPr>
          <w:trHeight w:val="1570"/>
        </w:trPr>
        <w:tc>
          <w:tcPr>
            <w:tcW w:w="4390" w:type="dxa"/>
            <w:vMerge w:val="restart"/>
          </w:tcPr>
          <w:p w14:paraId="608F430B" w14:textId="746D8135" w:rsidR="00E7377F" w:rsidRPr="00E7377F" w:rsidRDefault="00E7377F" w:rsidP="00E7377F">
            <w:pPr>
              <w:rPr>
                <w:rFonts w:asciiTheme="majorHAnsi" w:hAnsiTheme="majorHAnsi" w:cstheme="majorHAnsi"/>
                <w:sz w:val="21"/>
                <w:szCs w:val="21"/>
              </w:rPr>
            </w:pPr>
            <w:r>
              <w:rPr>
                <w:rFonts w:asciiTheme="majorHAnsi" w:hAnsiTheme="majorHAnsi" w:cstheme="majorHAnsi"/>
                <w:b/>
                <w:bCs/>
                <w:sz w:val="21"/>
                <w:szCs w:val="21"/>
              </w:rPr>
              <w:t xml:space="preserve">(About the Salvation Army) </w:t>
            </w:r>
            <w:r w:rsidRPr="00E7377F">
              <w:rPr>
                <w:rFonts w:asciiTheme="majorHAnsi" w:hAnsiTheme="majorHAnsi" w:cstheme="majorHAnsi"/>
                <w:sz w:val="21"/>
                <w:szCs w:val="21"/>
              </w:rPr>
              <w:t>In their slum work and in the provision of “food and shelter for the homeless and starving poor” the needs of East London are specially considered, and in East London is to be found one of the homes established by the Army in connection with their rescue work. Of the slum officers it is said that “they live amongst the people in the darkest and most wretched courts and alleys. They nurse the sick, care for the dying, visit the lodging-houses, hold meetings continually, and by their self-sacrificing lives win hundreds of poor outcasts for Christ.”</w:t>
            </w:r>
          </w:p>
          <w:p w14:paraId="261D05CB" w14:textId="77777777" w:rsidR="00E7377F" w:rsidRDefault="00E7377F" w:rsidP="00E7377F">
            <w:pPr>
              <w:rPr>
                <w:rFonts w:asciiTheme="majorHAnsi" w:hAnsiTheme="majorHAnsi" w:cstheme="majorHAnsi"/>
                <w:sz w:val="21"/>
                <w:szCs w:val="21"/>
              </w:rPr>
            </w:pPr>
            <w:r w:rsidRPr="00E7377F">
              <w:rPr>
                <w:rFonts w:asciiTheme="majorHAnsi" w:hAnsiTheme="majorHAnsi" w:cstheme="majorHAnsi"/>
                <w:sz w:val="21"/>
                <w:szCs w:val="21"/>
              </w:rPr>
              <w:t xml:space="preserve">    No one who has attended the services, studied the faces, and listened to the spoken words, can doubt the earnest and genuine character of the enthusiasm which finds in them its expression.</w:t>
            </w:r>
            <w:r>
              <w:rPr>
                <w:rFonts w:asciiTheme="majorHAnsi" w:hAnsiTheme="majorHAnsi" w:cstheme="majorHAnsi"/>
                <w:sz w:val="21"/>
                <w:szCs w:val="21"/>
              </w:rPr>
              <w:t xml:space="preserve"> </w:t>
            </w:r>
            <w:r w:rsidRPr="00E7377F">
              <w:rPr>
                <w:rFonts w:asciiTheme="majorHAnsi" w:hAnsiTheme="majorHAnsi" w:cstheme="majorHAnsi"/>
                <w:sz w:val="21"/>
                <w:szCs w:val="21"/>
              </w:rPr>
              <w:t>Its members hold in single faith, and with a very passionate conviction, what are known as the truths of Christianity</w:t>
            </w:r>
            <w:r>
              <w:rPr>
                <w:rFonts w:asciiTheme="majorHAnsi" w:hAnsiTheme="majorHAnsi" w:cstheme="majorHAnsi"/>
                <w:sz w:val="21"/>
                <w:szCs w:val="21"/>
              </w:rPr>
              <w:t>.</w:t>
            </w:r>
          </w:p>
          <w:p w14:paraId="7A7F89BD" w14:textId="252360DB" w:rsidR="00E7377F" w:rsidRPr="00E7377F" w:rsidRDefault="00E7377F" w:rsidP="00E7377F">
            <w:pPr>
              <w:rPr>
                <w:rFonts w:asciiTheme="majorHAnsi" w:hAnsiTheme="majorHAnsi" w:cstheme="majorHAnsi"/>
                <w:sz w:val="22"/>
                <w:szCs w:val="22"/>
              </w:rPr>
            </w:pPr>
            <w:r w:rsidRPr="00E7377F">
              <w:rPr>
                <w:rFonts w:asciiTheme="majorHAnsi" w:hAnsiTheme="majorHAnsi" w:cstheme="majorHAnsi"/>
                <w:sz w:val="22"/>
                <w:szCs w:val="22"/>
              </w:rPr>
              <w:t>The ultimate results of providing food and shelter at uncommercial prices can hardly be evil, but even this is mitigated by the evident honesty of the effort</w:t>
            </w:r>
            <w:r>
              <w:rPr>
                <w:rFonts w:asciiTheme="majorHAnsi" w:hAnsiTheme="majorHAnsi" w:cstheme="majorHAnsi"/>
                <w:sz w:val="22"/>
                <w:szCs w:val="22"/>
              </w:rPr>
              <w:t>.</w:t>
            </w:r>
          </w:p>
        </w:tc>
        <w:tc>
          <w:tcPr>
            <w:tcW w:w="4110" w:type="dxa"/>
            <w:vMerge w:val="restart"/>
          </w:tcPr>
          <w:p w14:paraId="0DD700A7" w14:textId="2CC917CB" w:rsidR="00E7377F" w:rsidRDefault="00E7377F" w:rsidP="003847DA">
            <w:pPr>
              <w:rPr>
                <w:rFonts w:asciiTheme="majorHAnsi" w:hAnsiTheme="majorHAnsi" w:cstheme="majorHAnsi"/>
                <w:color w:val="000000"/>
                <w:sz w:val="21"/>
                <w:szCs w:val="21"/>
              </w:rPr>
            </w:pPr>
            <w:r>
              <w:rPr>
                <w:rFonts w:asciiTheme="majorHAnsi" w:hAnsiTheme="majorHAnsi" w:cstheme="majorHAnsi"/>
                <w:color w:val="000000"/>
                <w:sz w:val="21"/>
                <w:szCs w:val="21"/>
              </w:rPr>
              <w:t>R</w:t>
            </w:r>
            <w:r w:rsidRPr="00E7377F">
              <w:rPr>
                <w:rFonts w:asciiTheme="majorHAnsi" w:hAnsiTheme="majorHAnsi" w:cstheme="majorHAnsi"/>
                <w:color w:val="000000"/>
                <w:sz w:val="21"/>
                <w:szCs w:val="21"/>
              </w:rPr>
              <w:t xml:space="preserve">esearch by the Trussell Trust published on Thursday revealed the </w:t>
            </w:r>
            <w:proofErr w:type="gramStart"/>
            <w:r w:rsidRPr="00E7377F">
              <w:rPr>
                <w:rFonts w:asciiTheme="majorHAnsi" w:hAnsiTheme="majorHAnsi" w:cstheme="majorHAnsi"/>
                <w:color w:val="000000"/>
                <w:sz w:val="21"/>
                <w:szCs w:val="21"/>
              </w:rPr>
              <w:t>cost of living</w:t>
            </w:r>
            <w:proofErr w:type="gramEnd"/>
            <w:r w:rsidRPr="00E7377F">
              <w:rPr>
                <w:rFonts w:asciiTheme="majorHAnsi" w:hAnsiTheme="majorHAnsi" w:cstheme="majorHAnsi"/>
                <w:color w:val="000000"/>
                <w:sz w:val="21"/>
                <w:szCs w:val="21"/>
              </w:rPr>
              <w:t xml:space="preserve"> crisis is transforming the profile of the typical UK food bank user. Nurses, shop assistants and youth workers are among large numbers of people in low-paid jobs who</w:t>
            </w:r>
            <w:r>
              <w:rPr>
                <w:rFonts w:asciiTheme="majorHAnsi" w:hAnsiTheme="majorHAnsi" w:cstheme="majorHAnsi"/>
                <w:color w:val="000000"/>
                <w:sz w:val="21"/>
                <w:szCs w:val="21"/>
              </w:rPr>
              <w:t xml:space="preserve"> </w:t>
            </w:r>
            <w:r w:rsidRPr="00E7377F">
              <w:rPr>
                <w:rFonts w:asciiTheme="majorHAnsi" w:hAnsiTheme="majorHAnsi" w:cstheme="majorHAnsi"/>
                <w:color w:val="000000"/>
                <w:sz w:val="21"/>
                <w:szCs w:val="21"/>
              </w:rPr>
              <w:t>use banks.</w:t>
            </w:r>
          </w:p>
          <w:p w14:paraId="064AFED4" w14:textId="5CC3601D" w:rsidR="00E7377F" w:rsidRPr="00E7377F" w:rsidRDefault="00E7377F" w:rsidP="00E7377F">
            <w:pPr>
              <w:rPr>
                <w:rFonts w:asciiTheme="majorHAnsi" w:hAnsiTheme="majorHAnsi" w:cstheme="majorHAnsi"/>
                <w:color w:val="000000"/>
                <w:sz w:val="21"/>
                <w:szCs w:val="21"/>
              </w:rPr>
            </w:pPr>
            <w:r>
              <w:rPr>
                <w:rFonts w:asciiTheme="majorHAnsi" w:hAnsiTheme="majorHAnsi" w:cstheme="majorHAnsi"/>
                <w:color w:val="000000"/>
                <w:sz w:val="21"/>
                <w:szCs w:val="21"/>
              </w:rPr>
              <w:t>I</w:t>
            </w:r>
            <w:r w:rsidRPr="00E7377F">
              <w:rPr>
                <w:rFonts w:asciiTheme="majorHAnsi" w:hAnsiTheme="majorHAnsi" w:cstheme="majorHAnsi"/>
                <w:color w:val="000000"/>
                <w:sz w:val="21"/>
                <w:szCs w:val="21"/>
              </w:rPr>
              <w:t>t is a trend recognised in Newcastle. Gemma Whaley, the food bank’s operations manager, said since June they have been giving out about 2,000 food parcels a month, which is 400 more than the previous average.</w:t>
            </w:r>
            <w:r>
              <w:rPr>
                <w:rFonts w:asciiTheme="majorHAnsi" w:hAnsiTheme="majorHAnsi" w:cstheme="majorHAnsi"/>
                <w:color w:val="000000"/>
                <w:sz w:val="21"/>
                <w:szCs w:val="21"/>
              </w:rPr>
              <w:t xml:space="preserve"> </w:t>
            </w:r>
            <w:r w:rsidRPr="00E7377F">
              <w:rPr>
                <w:rFonts w:asciiTheme="majorHAnsi" w:hAnsiTheme="majorHAnsi" w:cstheme="majorHAnsi"/>
                <w:color w:val="000000"/>
                <w:sz w:val="21"/>
                <w:szCs w:val="21"/>
              </w:rPr>
              <w:t>“We have been able to cope … just,” she said. “We are having to buy a lot more in to meet that demand.”</w:t>
            </w:r>
          </w:p>
          <w:p w14:paraId="6578CE31" w14:textId="4E4B14D9" w:rsidR="00E7377F" w:rsidRPr="00E7377F" w:rsidRDefault="00E7377F" w:rsidP="00E7377F">
            <w:pPr>
              <w:rPr>
                <w:rFonts w:asciiTheme="majorHAnsi" w:hAnsiTheme="majorHAnsi" w:cstheme="majorHAnsi"/>
                <w:color w:val="000000"/>
                <w:sz w:val="21"/>
                <w:szCs w:val="21"/>
              </w:rPr>
            </w:pPr>
            <w:r w:rsidRPr="00E7377F">
              <w:rPr>
                <w:rFonts w:asciiTheme="majorHAnsi" w:hAnsiTheme="majorHAnsi" w:cstheme="majorHAnsi"/>
                <w:color w:val="000000"/>
                <w:sz w:val="21"/>
                <w:szCs w:val="21"/>
              </w:rPr>
              <w:t>The increase has coincided with a fall in food donations. “With the cost of living everybody is just struggling themselves. The people who used to give didn’t have a lot anyway, but now they’re really stretched so giving to charity drops off, I suppose.”</w:t>
            </w:r>
          </w:p>
          <w:p w14:paraId="027C3C82" w14:textId="316B9A48" w:rsidR="00E7377F" w:rsidRPr="00E7377F" w:rsidRDefault="00E7377F" w:rsidP="00E7377F">
            <w:pPr>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The food bank dispenses about 23 tonnes a month of food but only gets about nine to 10 tonnes a month of donations, which means it needs money to buy wholesale. </w:t>
            </w:r>
          </w:p>
        </w:tc>
        <w:tc>
          <w:tcPr>
            <w:tcW w:w="1990" w:type="dxa"/>
          </w:tcPr>
          <w:p w14:paraId="2D6C7297" w14:textId="45D6902D" w:rsidR="00E7377F" w:rsidRDefault="00E7377F"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 xml:space="preserve">Both sources describe the </w:t>
            </w:r>
            <w:r>
              <w:rPr>
                <w:rFonts w:asciiTheme="majorHAnsi" w:hAnsiTheme="majorHAnsi" w:cstheme="majorHAnsi"/>
              </w:rPr>
              <w:t>purpose and actions of charity organisations</w:t>
            </w:r>
          </w:p>
          <w:p w14:paraId="3474E05A" w14:textId="1168D0FA" w:rsidR="00E7377F" w:rsidRPr="00E7377F" w:rsidRDefault="00E7377F" w:rsidP="003847DA">
            <w:pPr>
              <w:rPr>
                <w:rFonts w:asciiTheme="majorHAnsi" w:hAnsiTheme="majorHAnsi" w:cstheme="majorHAnsi"/>
              </w:rPr>
            </w:pPr>
            <w:r>
              <w:rPr>
                <w:rFonts w:asciiTheme="majorHAnsi" w:hAnsiTheme="majorHAnsi" w:cstheme="majorHAnsi"/>
              </w:rPr>
              <w:t xml:space="preserve">Write a summary of the differences between the </w:t>
            </w:r>
            <w:r>
              <w:rPr>
                <w:rFonts w:asciiTheme="majorHAnsi" w:hAnsiTheme="majorHAnsi" w:cstheme="majorHAnsi"/>
              </w:rPr>
              <w:t>charities</w:t>
            </w:r>
            <w:r>
              <w:rPr>
                <w:rFonts w:asciiTheme="majorHAnsi" w:hAnsiTheme="majorHAnsi" w:cstheme="majorHAnsi"/>
              </w:rPr>
              <w:t xml:space="preserve"> in each source.  </w:t>
            </w:r>
          </w:p>
        </w:tc>
      </w:tr>
      <w:tr w:rsidR="00E7377F" w:rsidRPr="00BF0A14" w14:paraId="0B5D2EEC" w14:textId="77777777" w:rsidTr="00E7377F">
        <w:trPr>
          <w:trHeight w:val="2708"/>
        </w:trPr>
        <w:tc>
          <w:tcPr>
            <w:tcW w:w="4390" w:type="dxa"/>
            <w:vMerge/>
          </w:tcPr>
          <w:p w14:paraId="714D88F8" w14:textId="77777777" w:rsidR="00E7377F" w:rsidRPr="00BF0A14" w:rsidRDefault="00E7377F" w:rsidP="003847DA">
            <w:pPr>
              <w:rPr>
                <w:rFonts w:asciiTheme="majorHAnsi" w:hAnsiTheme="majorHAnsi" w:cstheme="majorHAnsi"/>
                <w:b/>
                <w:bCs/>
                <w:sz w:val="22"/>
                <w:szCs w:val="22"/>
              </w:rPr>
            </w:pPr>
          </w:p>
        </w:tc>
        <w:tc>
          <w:tcPr>
            <w:tcW w:w="4110" w:type="dxa"/>
            <w:vMerge/>
          </w:tcPr>
          <w:p w14:paraId="468C9752" w14:textId="77777777" w:rsidR="00E7377F" w:rsidRPr="00BF0A14" w:rsidRDefault="00E7377F" w:rsidP="003847DA">
            <w:pPr>
              <w:rPr>
                <w:rFonts w:asciiTheme="majorHAnsi" w:hAnsiTheme="majorHAnsi" w:cstheme="majorHAnsi"/>
                <w:color w:val="000000"/>
                <w:sz w:val="22"/>
                <w:szCs w:val="22"/>
              </w:rPr>
            </w:pPr>
          </w:p>
        </w:tc>
        <w:tc>
          <w:tcPr>
            <w:tcW w:w="1990" w:type="dxa"/>
          </w:tcPr>
          <w:p w14:paraId="04CC9564" w14:textId="0653A541" w:rsidR="00E7377F" w:rsidRDefault="00E7377F"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Charities just make people rely on others. It’s a harsh world and we need to look out for ourselves, not help others</w:t>
            </w:r>
            <w:r>
              <w:rPr>
                <w:rFonts w:asciiTheme="majorHAnsi" w:hAnsiTheme="majorHAnsi" w:cstheme="majorHAnsi"/>
              </w:rPr>
              <w:t>.”</w:t>
            </w:r>
          </w:p>
          <w:p w14:paraId="378BDAFF" w14:textId="4829DEBB" w:rsidR="00E7377F" w:rsidRPr="00E7377F" w:rsidRDefault="00E7377F" w:rsidP="003847DA">
            <w:pPr>
              <w:rPr>
                <w:rFonts w:asciiTheme="majorHAnsi" w:hAnsiTheme="majorHAnsi" w:cstheme="majorHAnsi"/>
              </w:rPr>
            </w:pPr>
            <w:r>
              <w:rPr>
                <w:rFonts w:asciiTheme="majorHAnsi" w:hAnsiTheme="majorHAnsi" w:cstheme="majorHAnsi"/>
              </w:rPr>
              <w:t>Write a</w:t>
            </w:r>
            <w:r>
              <w:rPr>
                <w:rFonts w:asciiTheme="majorHAnsi" w:hAnsiTheme="majorHAnsi" w:cstheme="majorHAnsi"/>
              </w:rPr>
              <w:t xml:space="preserve">n article </w:t>
            </w:r>
            <w:r>
              <w:rPr>
                <w:rFonts w:asciiTheme="majorHAnsi" w:hAnsiTheme="majorHAnsi" w:cstheme="majorHAnsi"/>
              </w:rPr>
              <w:t xml:space="preserve">offering your viewpoint on this topic. </w:t>
            </w:r>
          </w:p>
        </w:tc>
      </w:tr>
    </w:tbl>
    <w:p w14:paraId="2EB56D4F" w14:textId="53D541B2" w:rsidR="00E7377F" w:rsidRDefault="00E7377F" w:rsidP="002D3912"/>
    <w:tbl>
      <w:tblPr>
        <w:tblStyle w:val="TableGrid"/>
        <w:tblW w:w="10490" w:type="dxa"/>
        <w:tblLook w:val="04A0" w:firstRow="1" w:lastRow="0" w:firstColumn="1" w:lastColumn="0" w:noHBand="0" w:noVBand="1"/>
      </w:tblPr>
      <w:tblGrid>
        <w:gridCol w:w="4250"/>
        <w:gridCol w:w="281"/>
        <w:gridCol w:w="3969"/>
        <w:gridCol w:w="1990"/>
      </w:tblGrid>
      <w:tr w:rsidR="0033042F" w:rsidRPr="00BF0A14" w14:paraId="5911A5B7" w14:textId="77777777" w:rsidTr="003847DA">
        <w:trPr>
          <w:trHeight w:val="274"/>
        </w:trPr>
        <w:tc>
          <w:tcPr>
            <w:tcW w:w="10490" w:type="dxa"/>
            <w:gridSpan w:val="4"/>
          </w:tcPr>
          <w:p w14:paraId="1A804F2F" w14:textId="77777777" w:rsidR="0033042F" w:rsidRDefault="0033042F"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476A6E2E" w14:textId="58C41768" w:rsidR="0033042F" w:rsidRPr="00BF0A14" w:rsidRDefault="0033042F"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w:t>
            </w:r>
            <w:r w:rsidR="007D2382">
              <w:rPr>
                <w:rFonts w:asciiTheme="majorHAnsi" w:hAnsiTheme="majorHAnsi" w:cstheme="majorHAnsi"/>
                <w:b/>
                <w:bCs/>
                <w:sz w:val="28"/>
                <w:szCs w:val="28"/>
              </w:rPr>
              <w:t xml:space="preserve">  -</w:t>
            </w:r>
            <w:proofErr w:type="gramEnd"/>
            <w:r w:rsidR="007D2382">
              <w:rPr>
                <w:rFonts w:asciiTheme="majorHAnsi" w:hAnsiTheme="majorHAnsi" w:cstheme="majorHAnsi"/>
                <w:b/>
                <w:bCs/>
                <w:sz w:val="28"/>
                <w:szCs w:val="28"/>
              </w:rPr>
              <w:t xml:space="preserve">  CHARITIES</w:t>
            </w:r>
          </w:p>
        </w:tc>
      </w:tr>
      <w:tr w:rsidR="0033042F" w:rsidRPr="00BF0A14" w14:paraId="3BE713BB" w14:textId="77777777" w:rsidTr="0033042F">
        <w:trPr>
          <w:trHeight w:val="280"/>
        </w:trPr>
        <w:tc>
          <w:tcPr>
            <w:tcW w:w="4531" w:type="dxa"/>
            <w:gridSpan w:val="2"/>
          </w:tcPr>
          <w:p w14:paraId="150F3081" w14:textId="77777777" w:rsidR="0033042F" w:rsidRDefault="0033042F" w:rsidP="003847DA">
            <w:pPr>
              <w:rPr>
                <w:rFonts w:asciiTheme="majorHAnsi" w:hAnsiTheme="majorHAnsi" w:cstheme="majorHAnsi"/>
                <w:b/>
                <w:bCs/>
                <w:sz w:val="21"/>
                <w:szCs w:val="21"/>
              </w:rPr>
            </w:pPr>
            <w:r>
              <w:rPr>
                <w:rFonts w:asciiTheme="majorHAnsi" w:hAnsiTheme="majorHAnsi" w:cstheme="majorHAnsi"/>
                <w:b/>
                <w:bCs/>
                <w:sz w:val="21"/>
                <w:szCs w:val="21"/>
              </w:rPr>
              <w:t>Charles Booth in 1903.</w:t>
            </w:r>
          </w:p>
          <w:p w14:paraId="02C4823C" w14:textId="77777777" w:rsidR="0033042F" w:rsidRPr="00E7377F" w:rsidRDefault="0033042F" w:rsidP="003847DA">
            <w:pPr>
              <w:rPr>
                <w:rFonts w:asciiTheme="majorHAnsi" w:hAnsiTheme="majorHAnsi" w:cstheme="majorHAnsi"/>
                <w:b/>
                <w:bCs/>
                <w:sz w:val="21"/>
                <w:szCs w:val="21"/>
              </w:rPr>
            </w:pPr>
            <w:r>
              <w:rPr>
                <w:rFonts w:asciiTheme="majorHAnsi" w:hAnsiTheme="majorHAnsi" w:cstheme="majorHAnsi"/>
                <w:b/>
                <w:bCs/>
                <w:i/>
                <w:iCs/>
                <w:sz w:val="21"/>
                <w:szCs w:val="21"/>
              </w:rPr>
              <w:t>Life and Labour of People in London.</w:t>
            </w:r>
          </w:p>
        </w:tc>
        <w:tc>
          <w:tcPr>
            <w:tcW w:w="3969" w:type="dxa"/>
          </w:tcPr>
          <w:p w14:paraId="47C4E235" w14:textId="77777777" w:rsidR="0033042F" w:rsidRDefault="0033042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 xml:space="preserve">Mark Brown in </w:t>
            </w:r>
            <w:r>
              <w:rPr>
                <w:rFonts w:asciiTheme="majorHAnsi" w:hAnsiTheme="majorHAnsi" w:cstheme="majorHAnsi"/>
                <w:b/>
                <w:bCs/>
                <w:i/>
                <w:iCs/>
                <w:color w:val="000000"/>
                <w:sz w:val="22"/>
                <w:szCs w:val="22"/>
              </w:rPr>
              <w:t>the Guardian</w:t>
            </w:r>
            <w:r>
              <w:rPr>
                <w:rFonts w:asciiTheme="majorHAnsi" w:hAnsiTheme="majorHAnsi" w:cstheme="majorHAnsi"/>
                <w:b/>
                <w:bCs/>
                <w:color w:val="000000"/>
                <w:sz w:val="22"/>
                <w:szCs w:val="22"/>
              </w:rPr>
              <w:t>, 2022</w:t>
            </w:r>
          </w:p>
          <w:p w14:paraId="6726DDC0" w14:textId="77777777" w:rsidR="0033042F" w:rsidRPr="00E7377F" w:rsidRDefault="0033042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‘Newcastle food bank struggles’</w:t>
            </w:r>
          </w:p>
        </w:tc>
        <w:tc>
          <w:tcPr>
            <w:tcW w:w="1990" w:type="dxa"/>
          </w:tcPr>
          <w:p w14:paraId="5915FF11" w14:textId="77777777" w:rsidR="0033042F" w:rsidRDefault="0033042F" w:rsidP="003847DA">
            <w:pPr>
              <w:jc w:val="center"/>
              <w:rPr>
                <w:rFonts w:asciiTheme="majorHAnsi" w:hAnsiTheme="majorHAnsi" w:cstheme="majorHAnsi"/>
                <w:b/>
                <w:bCs/>
              </w:rPr>
            </w:pPr>
            <w:r>
              <w:rPr>
                <w:rFonts w:asciiTheme="majorHAnsi" w:hAnsiTheme="majorHAnsi" w:cstheme="majorHAnsi"/>
                <w:b/>
                <w:bCs/>
              </w:rPr>
              <w:t>-QUESTIONS-</w:t>
            </w:r>
          </w:p>
        </w:tc>
      </w:tr>
      <w:tr w:rsidR="0033042F" w:rsidRPr="00BF0A14" w14:paraId="68D0072B" w14:textId="77777777" w:rsidTr="0033042F">
        <w:trPr>
          <w:trHeight w:val="1570"/>
        </w:trPr>
        <w:tc>
          <w:tcPr>
            <w:tcW w:w="4531" w:type="dxa"/>
            <w:gridSpan w:val="2"/>
            <w:vMerge w:val="restart"/>
          </w:tcPr>
          <w:p w14:paraId="2AECBDA2" w14:textId="77777777" w:rsidR="0033042F" w:rsidRPr="00E7377F" w:rsidRDefault="0033042F" w:rsidP="003847DA">
            <w:pPr>
              <w:rPr>
                <w:rFonts w:asciiTheme="majorHAnsi" w:hAnsiTheme="majorHAnsi" w:cstheme="majorHAnsi"/>
                <w:sz w:val="21"/>
                <w:szCs w:val="21"/>
              </w:rPr>
            </w:pPr>
            <w:r>
              <w:rPr>
                <w:rFonts w:asciiTheme="majorHAnsi" w:hAnsiTheme="majorHAnsi" w:cstheme="majorHAnsi"/>
                <w:b/>
                <w:bCs/>
                <w:sz w:val="21"/>
                <w:szCs w:val="21"/>
              </w:rPr>
              <w:t xml:space="preserve">(About the Salvation Army) </w:t>
            </w:r>
            <w:r w:rsidRPr="00E7377F">
              <w:rPr>
                <w:rFonts w:asciiTheme="majorHAnsi" w:hAnsiTheme="majorHAnsi" w:cstheme="majorHAnsi"/>
                <w:sz w:val="21"/>
                <w:szCs w:val="21"/>
              </w:rPr>
              <w:t>In their slum work and in the provision of “food and shelter for the homeless and starving poor” the needs of East London are specially considered, and in East London is to be found one of the homes established by the Army in connection with their rescue work. Of the slum officers it is said that “they live amongst the people in the darkest and most wretched courts and alleys. They nurse the sick, care for the dying, visit the lodging-houses, hold meetings continually, and by their self-sacrificing lives win hundreds of poor outcasts for Christ.”</w:t>
            </w:r>
          </w:p>
          <w:p w14:paraId="5733BB61" w14:textId="77777777" w:rsidR="0033042F" w:rsidRDefault="0033042F" w:rsidP="003847DA">
            <w:pPr>
              <w:rPr>
                <w:rFonts w:asciiTheme="majorHAnsi" w:hAnsiTheme="majorHAnsi" w:cstheme="majorHAnsi"/>
                <w:sz w:val="21"/>
                <w:szCs w:val="21"/>
              </w:rPr>
            </w:pPr>
            <w:r w:rsidRPr="00E7377F">
              <w:rPr>
                <w:rFonts w:asciiTheme="majorHAnsi" w:hAnsiTheme="majorHAnsi" w:cstheme="majorHAnsi"/>
                <w:sz w:val="21"/>
                <w:szCs w:val="21"/>
              </w:rPr>
              <w:t xml:space="preserve">    No one who has attended the services, studied the faces, and listened to the spoken words, can doubt the earnest and genuine character of the enthusiasm which finds in them its expression.</w:t>
            </w:r>
            <w:r>
              <w:rPr>
                <w:rFonts w:asciiTheme="majorHAnsi" w:hAnsiTheme="majorHAnsi" w:cstheme="majorHAnsi"/>
                <w:sz w:val="21"/>
                <w:szCs w:val="21"/>
              </w:rPr>
              <w:t xml:space="preserve"> </w:t>
            </w:r>
            <w:r w:rsidRPr="00E7377F">
              <w:rPr>
                <w:rFonts w:asciiTheme="majorHAnsi" w:hAnsiTheme="majorHAnsi" w:cstheme="majorHAnsi"/>
                <w:sz w:val="21"/>
                <w:szCs w:val="21"/>
              </w:rPr>
              <w:t>Its members hold in single faith, and with a very passionate conviction, what are known as the truths of Christianity</w:t>
            </w:r>
            <w:r>
              <w:rPr>
                <w:rFonts w:asciiTheme="majorHAnsi" w:hAnsiTheme="majorHAnsi" w:cstheme="majorHAnsi"/>
                <w:sz w:val="21"/>
                <w:szCs w:val="21"/>
              </w:rPr>
              <w:t>.</w:t>
            </w:r>
          </w:p>
          <w:p w14:paraId="76A855AC" w14:textId="77777777" w:rsidR="0033042F" w:rsidRPr="00E7377F" w:rsidRDefault="0033042F" w:rsidP="003847DA">
            <w:pPr>
              <w:rPr>
                <w:rFonts w:asciiTheme="majorHAnsi" w:hAnsiTheme="majorHAnsi" w:cstheme="majorHAnsi"/>
                <w:sz w:val="22"/>
                <w:szCs w:val="22"/>
              </w:rPr>
            </w:pPr>
            <w:r w:rsidRPr="00E7377F">
              <w:rPr>
                <w:rFonts w:asciiTheme="majorHAnsi" w:hAnsiTheme="majorHAnsi" w:cstheme="majorHAnsi"/>
                <w:sz w:val="22"/>
                <w:szCs w:val="22"/>
              </w:rPr>
              <w:t>The ultimate results of providing food and shelter at uncommercial prices can hardly be evil, but even this is mitigated by the evident honesty of the effort</w:t>
            </w:r>
            <w:r>
              <w:rPr>
                <w:rFonts w:asciiTheme="majorHAnsi" w:hAnsiTheme="majorHAnsi" w:cstheme="majorHAnsi"/>
                <w:sz w:val="22"/>
                <w:szCs w:val="22"/>
              </w:rPr>
              <w:t>.</w:t>
            </w:r>
          </w:p>
        </w:tc>
        <w:tc>
          <w:tcPr>
            <w:tcW w:w="3969" w:type="dxa"/>
            <w:vMerge w:val="restart"/>
          </w:tcPr>
          <w:p w14:paraId="32EB94BB" w14:textId="77777777" w:rsidR="0033042F" w:rsidRDefault="0033042F" w:rsidP="003847DA">
            <w:pPr>
              <w:rPr>
                <w:rFonts w:asciiTheme="majorHAnsi" w:hAnsiTheme="majorHAnsi" w:cstheme="majorHAnsi"/>
                <w:color w:val="000000"/>
                <w:sz w:val="21"/>
                <w:szCs w:val="21"/>
              </w:rPr>
            </w:pPr>
            <w:r>
              <w:rPr>
                <w:rFonts w:asciiTheme="majorHAnsi" w:hAnsiTheme="majorHAnsi" w:cstheme="majorHAnsi"/>
                <w:color w:val="000000"/>
                <w:sz w:val="21"/>
                <w:szCs w:val="21"/>
              </w:rPr>
              <w:t>R</w:t>
            </w:r>
            <w:r w:rsidRPr="00E7377F">
              <w:rPr>
                <w:rFonts w:asciiTheme="majorHAnsi" w:hAnsiTheme="majorHAnsi" w:cstheme="majorHAnsi"/>
                <w:color w:val="000000"/>
                <w:sz w:val="21"/>
                <w:szCs w:val="21"/>
              </w:rPr>
              <w:t xml:space="preserve">esearch by the Trussell Trust published on Thursday revealed the </w:t>
            </w:r>
            <w:proofErr w:type="gramStart"/>
            <w:r w:rsidRPr="00E7377F">
              <w:rPr>
                <w:rFonts w:asciiTheme="majorHAnsi" w:hAnsiTheme="majorHAnsi" w:cstheme="majorHAnsi"/>
                <w:color w:val="000000"/>
                <w:sz w:val="21"/>
                <w:szCs w:val="21"/>
              </w:rPr>
              <w:t>cost of living</w:t>
            </w:r>
            <w:proofErr w:type="gramEnd"/>
            <w:r w:rsidRPr="00E7377F">
              <w:rPr>
                <w:rFonts w:asciiTheme="majorHAnsi" w:hAnsiTheme="majorHAnsi" w:cstheme="majorHAnsi"/>
                <w:color w:val="000000"/>
                <w:sz w:val="21"/>
                <w:szCs w:val="21"/>
              </w:rPr>
              <w:t xml:space="preserve"> crisis is transforming the profile of the typical UK food bank user. Nurses, shop assistants and youth workers are among large numbers of people in low-paid jobs who</w:t>
            </w:r>
            <w:r>
              <w:rPr>
                <w:rFonts w:asciiTheme="majorHAnsi" w:hAnsiTheme="majorHAnsi" w:cstheme="majorHAnsi"/>
                <w:color w:val="000000"/>
                <w:sz w:val="21"/>
                <w:szCs w:val="21"/>
              </w:rPr>
              <w:t xml:space="preserve"> </w:t>
            </w:r>
            <w:r w:rsidRPr="00E7377F">
              <w:rPr>
                <w:rFonts w:asciiTheme="majorHAnsi" w:hAnsiTheme="majorHAnsi" w:cstheme="majorHAnsi"/>
                <w:color w:val="000000"/>
                <w:sz w:val="21"/>
                <w:szCs w:val="21"/>
              </w:rPr>
              <w:t>use banks.</w:t>
            </w:r>
          </w:p>
          <w:p w14:paraId="12B59D7B" w14:textId="77777777" w:rsidR="0033042F" w:rsidRPr="00E7377F" w:rsidRDefault="0033042F" w:rsidP="003847DA">
            <w:pPr>
              <w:rPr>
                <w:rFonts w:asciiTheme="majorHAnsi" w:hAnsiTheme="majorHAnsi" w:cstheme="majorHAnsi"/>
                <w:color w:val="000000"/>
                <w:sz w:val="21"/>
                <w:szCs w:val="21"/>
              </w:rPr>
            </w:pPr>
            <w:r>
              <w:rPr>
                <w:rFonts w:asciiTheme="majorHAnsi" w:hAnsiTheme="majorHAnsi" w:cstheme="majorHAnsi"/>
                <w:color w:val="000000"/>
                <w:sz w:val="21"/>
                <w:szCs w:val="21"/>
              </w:rPr>
              <w:t>I</w:t>
            </w:r>
            <w:r w:rsidRPr="00E7377F">
              <w:rPr>
                <w:rFonts w:asciiTheme="majorHAnsi" w:hAnsiTheme="majorHAnsi" w:cstheme="majorHAnsi"/>
                <w:color w:val="000000"/>
                <w:sz w:val="21"/>
                <w:szCs w:val="21"/>
              </w:rPr>
              <w:t>t is a trend recognised in Newcastle. Gemma Whaley, the food bank’s operations manager, said since June they have been giving out about 2,000 food parcels a month, which is 400 more than the previous average.</w:t>
            </w:r>
            <w:r>
              <w:rPr>
                <w:rFonts w:asciiTheme="majorHAnsi" w:hAnsiTheme="majorHAnsi" w:cstheme="majorHAnsi"/>
                <w:color w:val="000000"/>
                <w:sz w:val="21"/>
                <w:szCs w:val="21"/>
              </w:rPr>
              <w:t xml:space="preserve"> </w:t>
            </w:r>
            <w:r w:rsidRPr="00E7377F">
              <w:rPr>
                <w:rFonts w:asciiTheme="majorHAnsi" w:hAnsiTheme="majorHAnsi" w:cstheme="majorHAnsi"/>
                <w:color w:val="000000"/>
                <w:sz w:val="21"/>
                <w:szCs w:val="21"/>
              </w:rPr>
              <w:t>“We have been able to cope … just,” she said. “We are having to buy a lot more in to meet that demand.”</w:t>
            </w:r>
          </w:p>
          <w:p w14:paraId="5C673F77" w14:textId="77777777" w:rsidR="0033042F" w:rsidRPr="00E7377F" w:rsidRDefault="0033042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The increase has coincided with a fall in food donations. “With the cost of living everybody is just struggling themselves. The people who used to give didn’t have a lot anyway, but now they’re really stretched so giving to charity drops off, I suppose.”</w:t>
            </w:r>
          </w:p>
          <w:p w14:paraId="7FFA9284" w14:textId="77777777" w:rsidR="0033042F" w:rsidRPr="00E7377F" w:rsidRDefault="0033042F" w:rsidP="003847DA">
            <w:pPr>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The food bank dispenses about 23 tonnes a month of food but only gets about nine to 10 tonnes a month of donations, which means it needs money to buy wholesale. </w:t>
            </w:r>
          </w:p>
        </w:tc>
        <w:tc>
          <w:tcPr>
            <w:tcW w:w="1990" w:type="dxa"/>
          </w:tcPr>
          <w:p w14:paraId="4AD3CD6F" w14:textId="77777777" w:rsidR="0033042F" w:rsidRDefault="0033042F"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purpose and actions of charity organisations</w:t>
            </w:r>
          </w:p>
          <w:p w14:paraId="3A7D025A" w14:textId="77777777" w:rsidR="0033042F" w:rsidRPr="00E7377F" w:rsidRDefault="0033042F" w:rsidP="003847DA">
            <w:pPr>
              <w:rPr>
                <w:rFonts w:asciiTheme="majorHAnsi" w:hAnsiTheme="majorHAnsi" w:cstheme="majorHAnsi"/>
              </w:rPr>
            </w:pPr>
            <w:r>
              <w:rPr>
                <w:rFonts w:asciiTheme="majorHAnsi" w:hAnsiTheme="majorHAnsi" w:cstheme="majorHAnsi"/>
              </w:rPr>
              <w:t xml:space="preserve">Write a summary of the differences between the charities in each source.  </w:t>
            </w:r>
          </w:p>
        </w:tc>
      </w:tr>
      <w:tr w:rsidR="0033042F" w:rsidRPr="00BF0A14" w14:paraId="5E4F3488" w14:textId="77777777" w:rsidTr="0033042F">
        <w:trPr>
          <w:trHeight w:val="2708"/>
        </w:trPr>
        <w:tc>
          <w:tcPr>
            <w:tcW w:w="4531" w:type="dxa"/>
            <w:gridSpan w:val="2"/>
            <w:vMerge/>
          </w:tcPr>
          <w:p w14:paraId="0FAFD99C" w14:textId="77777777" w:rsidR="0033042F" w:rsidRPr="00BF0A14" w:rsidRDefault="0033042F" w:rsidP="003847DA">
            <w:pPr>
              <w:rPr>
                <w:rFonts w:asciiTheme="majorHAnsi" w:hAnsiTheme="majorHAnsi" w:cstheme="majorHAnsi"/>
                <w:b/>
                <w:bCs/>
                <w:sz w:val="22"/>
                <w:szCs w:val="22"/>
              </w:rPr>
            </w:pPr>
          </w:p>
        </w:tc>
        <w:tc>
          <w:tcPr>
            <w:tcW w:w="3969" w:type="dxa"/>
            <w:vMerge/>
          </w:tcPr>
          <w:p w14:paraId="683BF91B" w14:textId="77777777" w:rsidR="0033042F" w:rsidRPr="00BF0A14" w:rsidRDefault="0033042F" w:rsidP="003847DA">
            <w:pPr>
              <w:rPr>
                <w:rFonts w:asciiTheme="majorHAnsi" w:hAnsiTheme="majorHAnsi" w:cstheme="majorHAnsi"/>
                <w:color w:val="000000"/>
                <w:sz w:val="22"/>
                <w:szCs w:val="22"/>
              </w:rPr>
            </w:pPr>
          </w:p>
        </w:tc>
        <w:tc>
          <w:tcPr>
            <w:tcW w:w="1990" w:type="dxa"/>
          </w:tcPr>
          <w:p w14:paraId="5FD06CEE" w14:textId="77777777" w:rsidR="0033042F" w:rsidRDefault="0033042F"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Charities just make people rely on others. It’s a harsh world and we need to look out for ourselves, not help others.”</w:t>
            </w:r>
          </w:p>
          <w:p w14:paraId="59EFC46B" w14:textId="77777777" w:rsidR="0033042F" w:rsidRPr="00E7377F" w:rsidRDefault="0033042F" w:rsidP="003847DA">
            <w:pPr>
              <w:rPr>
                <w:rFonts w:asciiTheme="majorHAnsi" w:hAnsiTheme="majorHAnsi" w:cstheme="majorHAnsi"/>
              </w:rPr>
            </w:pPr>
            <w:r>
              <w:rPr>
                <w:rFonts w:asciiTheme="majorHAnsi" w:hAnsiTheme="majorHAnsi" w:cstheme="majorHAnsi"/>
              </w:rPr>
              <w:t xml:space="preserve">Write an article offering your viewpoint on this topic. </w:t>
            </w:r>
          </w:p>
        </w:tc>
      </w:tr>
      <w:tr w:rsidR="0033042F" w:rsidRPr="00BF0A14" w14:paraId="5C84D235" w14:textId="77777777" w:rsidTr="003847DA">
        <w:trPr>
          <w:trHeight w:val="274"/>
        </w:trPr>
        <w:tc>
          <w:tcPr>
            <w:tcW w:w="10490" w:type="dxa"/>
            <w:gridSpan w:val="4"/>
          </w:tcPr>
          <w:p w14:paraId="299591EB" w14:textId="77777777" w:rsidR="0033042F" w:rsidRDefault="0033042F"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6A0BA9FA" w14:textId="76D9E8C7" w:rsidR="0033042F" w:rsidRPr="00BF0A14" w:rsidRDefault="0033042F"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w:t>
            </w:r>
            <w:r w:rsidR="007D2382">
              <w:rPr>
                <w:rFonts w:asciiTheme="majorHAnsi" w:hAnsiTheme="majorHAnsi" w:cstheme="majorHAnsi"/>
                <w:b/>
                <w:bCs/>
                <w:sz w:val="28"/>
                <w:szCs w:val="28"/>
              </w:rPr>
              <w:t xml:space="preserve">  -</w:t>
            </w:r>
            <w:proofErr w:type="gramEnd"/>
            <w:r w:rsidR="007D2382">
              <w:rPr>
                <w:rFonts w:asciiTheme="majorHAnsi" w:hAnsiTheme="majorHAnsi" w:cstheme="majorHAnsi"/>
                <w:b/>
                <w:bCs/>
                <w:sz w:val="28"/>
                <w:szCs w:val="28"/>
              </w:rPr>
              <w:t xml:space="preserve">  ZOOS</w:t>
            </w:r>
          </w:p>
        </w:tc>
      </w:tr>
      <w:tr w:rsidR="0033042F" w:rsidRPr="00BF0A14" w14:paraId="49A9B101" w14:textId="77777777" w:rsidTr="0033042F">
        <w:trPr>
          <w:trHeight w:val="280"/>
        </w:trPr>
        <w:tc>
          <w:tcPr>
            <w:tcW w:w="4250" w:type="dxa"/>
          </w:tcPr>
          <w:p w14:paraId="69078BE8" w14:textId="3ADC0E38" w:rsidR="0033042F" w:rsidRPr="0033042F" w:rsidRDefault="0033042F" w:rsidP="003847DA">
            <w:pPr>
              <w:rPr>
                <w:rFonts w:asciiTheme="majorHAnsi" w:hAnsiTheme="majorHAnsi" w:cstheme="majorHAnsi"/>
                <w:b/>
                <w:bCs/>
                <w:i/>
                <w:iCs/>
                <w:sz w:val="21"/>
                <w:szCs w:val="21"/>
              </w:rPr>
            </w:pPr>
            <w:r>
              <w:rPr>
                <w:rFonts w:asciiTheme="majorHAnsi" w:hAnsiTheme="majorHAnsi" w:cstheme="majorHAnsi"/>
                <w:b/>
                <w:bCs/>
                <w:sz w:val="21"/>
                <w:szCs w:val="21"/>
              </w:rPr>
              <w:t xml:space="preserve">1844, </w:t>
            </w:r>
            <w:proofErr w:type="spellStart"/>
            <w:r>
              <w:rPr>
                <w:rFonts w:asciiTheme="majorHAnsi" w:hAnsiTheme="majorHAnsi" w:cstheme="majorHAnsi"/>
                <w:b/>
                <w:bCs/>
                <w:i/>
                <w:iCs/>
                <w:sz w:val="21"/>
                <w:szCs w:val="21"/>
              </w:rPr>
              <w:t>Mogg’s</w:t>
            </w:r>
            <w:proofErr w:type="spellEnd"/>
            <w:r>
              <w:rPr>
                <w:rFonts w:asciiTheme="majorHAnsi" w:hAnsiTheme="majorHAnsi" w:cstheme="majorHAnsi"/>
                <w:b/>
                <w:bCs/>
                <w:i/>
                <w:iCs/>
                <w:sz w:val="21"/>
                <w:szCs w:val="21"/>
              </w:rPr>
              <w:t xml:space="preserve"> Visitor’s Guide to London’s Sights</w:t>
            </w:r>
          </w:p>
        </w:tc>
        <w:tc>
          <w:tcPr>
            <w:tcW w:w="4250" w:type="dxa"/>
            <w:gridSpan w:val="2"/>
          </w:tcPr>
          <w:p w14:paraId="4CC9E400" w14:textId="16462B60" w:rsidR="0033042F" w:rsidRPr="00E7377F" w:rsidRDefault="0033042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2023, Bristol Zoo Website</w:t>
            </w:r>
          </w:p>
        </w:tc>
        <w:tc>
          <w:tcPr>
            <w:tcW w:w="1990" w:type="dxa"/>
          </w:tcPr>
          <w:p w14:paraId="783CA598" w14:textId="77777777" w:rsidR="0033042F" w:rsidRDefault="0033042F" w:rsidP="003847DA">
            <w:pPr>
              <w:jc w:val="center"/>
              <w:rPr>
                <w:rFonts w:asciiTheme="majorHAnsi" w:hAnsiTheme="majorHAnsi" w:cstheme="majorHAnsi"/>
                <w:b/>
                <w:bCs/>
              </w:rPr>
            </w:pPr>
            <w:r>
              <w:rPr>
                <w:rFonts w:asciiTheme="majorHAnsi" w:hAnsiTheme="majorHAnsi" w:cstheme="majorHAnsi"/>
                <w:b/>
                <w:bCs/>
              </w:rPr>
              <w:t>-QUESTIONS-</w:t>
            </w:r>
          </w:p>
        </w:tc>
      </w:tr>
      <w:tr w:rsidR="0033042F" w:rsidRPr="00BF0A14" w14:paraId="33AE4220" w14:textId="77777777" w:rsidTr="0033042F">
        <w:trPr>
          <w:trHeight w:val="1570"/>
        </w:trPr>
        <w:tc>
          <w:tcPr>
            <w:tcW w:w="4250" w:type="dxa"/>
            <w:vMerge w:val="restart"/>
          </w:tcPr>
          <w:p w14:paraId="08972280" w14:textId="436E0265" w:rsidR="0033042F" w:rsidRPr="00E7377F" w:rsidRDefault="0033042F" w:rsidP="003847DA">
            <w:pPr>
              <w:rPr>
                <w:rFonts w:asciiTheme="majorHAnsi" w:hAnsiTheme="majorHAnsi" w:cstheme="majorHAnsi"/>
                <w:sz w:val="22"/>
                <w:szCs w:val="22"/>
              </w:rPr>
            </w:pPr>
            <w:r w:rsidRPr="0033042F">
              <w:rPr>
                <w:rFonts w:asciiTheme="majorHAnsi" w:hAnsiTheme="majorHAnsi" w:cstheme="majorHAnsi"/>
                <w:sz w:val="21"/>
                <w:szCs w:val="21"/>
              </w:rPr>
              <w:t>The museum o</w:t>
            </w:r>
            <w:r>
              <w:rPr>
                <w:rFonts w:asciiTheme="majorHAnsi" w:hAnsiTheme="majorHAnsi" w:cstheme="majorHAnsi"/>
                <w:sz w:val="21"/>
                <w:szCs w:val="21"/>
              </w:rPr>
              <w:t>f</w:t>
            </w:r>
            <w:r w:rsidRPr="0033042F">
              <w:rPr>
                <w:rFonts w:asciiTheme="majorHAnsi" w:hAnsiTheme="majorHAnsi" w:cstheme="majorHAnsi"/>
                <w:sz w:val="21"/>
                <w:szCs w:val="21"/>
              </w:rPr>
              <w:t xml:space="preserve"> the Zoological Society, at present closed, awaits the erection of a building intended for its reception it contains several thousand specimens of stuffed birds and animals</w:t>
            </w:r>
            <w:r>
              <w:rPr>
                <w:rFonts w:asciiTheme="majorHAnsi" w:hAnsiTheme="majorHAnsi" w:cstheme="majorHAnsi"/>
                <w:sz w:val="21"/>
                <w:szCs w:val="21"/>
              </w:rPr>
              <w:t xml:space="preserve"> </w:t>
            </w:r>
            <w:r w:rsidRPr="0033042F">
              <w:rPr>
                <w:rFonts w:asciiTheme="majorHAnsi" w:hAnsiTheme="majorHAnsi" w:cstheme="majorHAnsi"/>
                <w:sz w:val="21"/>
                <w:szCs w:val="21"/>
              </w:rPr>
              <w:t>and a curious collection of horns</w:t>
            </w:r>
            <w:r>
              <w:rPr>
                <w:rFonts w:asciiTheme="majorHAnsi" w:hAnsiTheme="majorHAnsi" w:cstheme="majorHAnsi"/>
                <w:sz w:val="21"/>
                <w:szCs w:val="21"/>
              </w:rPr>
              <w:t xml:space="preserve">. </w:t>
            </w:r>
            <w:r w:rsidRPr="0033042F">
              <w:rPr>
                <w:rFonts w:asciiTheme="majorHAnsi" w:hAnsiTheme="majorHAnsi" w:cstheme="majorHAnsi"/>
                <w:sz w:val="21"/>
                <w:szCs w:val="21"/>
              </w:rPr>
              <w:t xml:space="preserve">For the admirable arrangement of these beautiful grounds, and judicious distribution of the several buildings, the Society are indebted to the talent of Mr. Burton, whose well-known taste and judgment are throughout strikingly exemplified. This grand collection is here displayed to the greatest advantage; the selection of site, and form of dwelling, being rendered at all times as congenial to the habits of the animals as the extent of the premises and a due regard to safety will permit; and aviaries, dens, paddocks, and poles have all been formed in furtherance of that object; together with ponds for the beavers, </w:t>
            </w:r>
            <w:proofErr w:type="gramStart"/>
            <w:r w:rsidRPr="0033042F">
              <w:rPr>
                <w:rFonts w:asciiTheme="majorHAnsi" w:hAnsiTheme="majorHAnsi" w:cstheme="majorHAnsi"/>
                <w:sz w:val="21"/>
                <w:szCs w:val="21"/>
              </w:rPr>
              <w:t>water-fowl</w:t>
            </w:r>
            <w:proofErr w:type="gramEnd"/>
            <w:r w:rsidRPr="0033042F">
              <w:rPr>
                <w:rFonts w:asciiTheme="majorHAnsi" w:hAnsiTheme="majorHAnsi" w:cstheme="majorHAnsi"/>
                <w:sz w:val="21"/>
                <w:szCs w:val="21"/>
              </w:rPr>
              <w:t xml:space="preserve">, &amp;c. These gardens are one of the greatest attractions of the metropolis; they have long been the resort of rank and fashion, and enjoy, as they deserve, a large share of public patronage, not fewer than 112,000 persons having visited them </w:t>
            </w:r>
            <w:proofErr w:type="gramStart"/>
            <w:r w:rsidRPr="0033042F">
              <w:rPr>
                <w:rFonts w:asciiTheme="majorHAnsi" w:hAnsiTheme="majorHAnsi" w:cstheme="majorHAnsi"/>
                <w:sz w:val="21"/>
                <w:szCs w:val="21"/>
              </w:rPr>
              <w:t>in the course of</w:t>
            </w:r>
            <w:proofErr w:type="gramEnd"/>
            <w:r w:rsidRPr="0033042F">
              <w:rPr>
                <w:rFonts w:asciiTheme="majorHAnsi" w:hAnsiTheme="majorHAnsi" w:cstheme="majorHAnsi"/>
                <w:sz w:val="21"/>
                <w:szCs w:val="21"/>
              </w:rPr>
              <w:t xml:space="preserve"> one year</w:t>
            </w:r>
            <w:r>
              <w:rPr>
                <w:rFonts w:asciiTheme="majorHAnsi" w:hAnsiTheme="majorHAnsi" w:cstheme="majorHAnsi"/>
                <w:sz w:val="21"/>
                <w:szCs w:val="21"/>
              </w:rPr>
              <w:t>.</w:t>
            </w:r>
          </w:p>
        </w:tc>
        <w:tc>
          <w:tcPr>
            <w:tcW w:w="4250" w:type="dxa"/>
            <w:gridSpan w:val="2"/>
            <w:vMerge w:val="restart"/>
          </w:tcPr>
          <w:p w14:paraId="3C5193DE" w14:textId="18306CC1" w:rsidR="0033042F" w:rsidRPr="0033042F" w:rsidRDefault="0033042F" w:rsidP="0033042F">
            <w:pPr>
              <w:rPr>
                <w:rFonts w:asciiTheme="majorHAnsi" w:hAnsiTheme="majorHAnsi" w:cstheme="majorHAnsi"/>
                <w:color w:val="000000"/>
                <w:sz w:val="21"/>
                <w:szCs w:val="21"/>
              </w:rPr>
            </w:pPr>
            <w:r w:rsidRPr="0033042F">
              <w:rPr>
                <w:rFonts w:asciiTheme="majorHAnsi" w:hAnsiTheme="majorHAnsi" w:cstheme="majorHAnsi"/>
                <w:color w:val="000000"/>
                <w:sz w:val="21"/>
                <w:szCs w:val="21"/>
              </w:rPr>
              <w:t>Exciting CGI images of the new Bristol Zoo have been released today (Wednesday February 22), revealing that visitors will be immersed in nature from the moment they step foot inside.</w:t>
            </w:r>
          </w:p>
          <w:p w14:paraId="165DB8C8" w14:textId="5E9B12E0" w:rsidR="0033042F" w:rsidRPr="0033042F" w:rsidRDefault="0033042F" w:rsidP="0033042F">
            <w:pPr>
              <w:rPr>
                <w:rFonts w:asciiTheme="majorHAnsi" w:hAnsiTheme="majorHAnsi" w:cstheme="majorHAnsi"/>
                <w:color w:val="000000"/>
                <w:sz w:val="21"/>
                <w:szCs w:val="21"/>
              </w:rPr>
            </w:pPr>
            <w:r w:rsidRPr="0033042F">
              <w:rPr>
                <w:rFonts w:asciiTheme="majorHAnsi" w:hAnsiTheme="majorHAnsi" w:cstheme="majorHAnsi"/>
                <w:color w:val="000000"/>
                <w:sz w:val="21"/>
                <w:szCs w:val="21"/>
              </w:rPr>
              <w:t>Pictures of the first phase of the new zoo, which will be developed at Bristol Zoological Society’s Wild Place Project site, show plans for a Central African Forests area, home to the Western lowland gorilla troop from Bristol Zoo Gardens; a conservation learning campus, where visitors will be able to see scientists up close at work; and a stunning new wild entrance.</w:t>
            </w:r>
          </w:p>
          <w:p w14:paraId="146B67CA" w14:textId="77777777" w:rsidR="0033042F" w:rsidRDefault="0033042F" w:rsidP="0033042F">
            <w:pPr>
              <w:rPr>
                <w:rFonts w:asciiTheme="majorHAnsi" w:hAnsiTheme="majorHAnsi" w:cstheme="majorHAnsi"/>
                <w:color w:val="000000"/>
                <w:sz w:val="21"/>
                <w:szCs w:val="21"/>
              </w:rPr>
            </w:pPr>
            <w:r w:rsidRPr="0033042F">
              <w:rPr>
                <w:rFonts w:asciiTheme="majorHAnsi" w:hAnsiTheme="majorHAnsi" w:cstheme="majorHAnsi"/>
                <w:color w:val="000000"/>
                <w:sz w:val="21"/>
                <w:szCs w:val="21"/>
              </w:rPr>
              <w:t xml:space="preserve">The new zoo will be home to some of the world’s most threatened species to reflect the vital conservation </w:t>
            </w:r>
            <w:proofErr w:type="gramStart"/>
            <w:r w:rsidRPr="0033042F">
              <w:rPr>
                <w:rFonts w:asciiTheme="majorHAnsi" w:hAnsiTheme="majorHAnsi" w:cstheme="majorHAnsi"/>
                <w:color w:val="000000"/>
                <w:sz w:val="21"/>
                <w:szCs w:val="21"/>
              </w:rPr>
              <w:t>work</w:t>
            </w:r>
            <w:proofErr w:type="gramEnd"/>
            <w:r w:rsidRPr="0033042F">
              <w:rPr>
                <w:rFonts w:asciiTheme="majorHAnsi" w:hAnsiTheme="majorHAnsi" w:cstheme="majorHAnsi"/>
                <w:color w:val="000000"/>
                <w:sz w:val="21"/>
                <w:szCs w:val="21"/>
              </w:rPr>
              <w:t xml:space="preserve"> that Bristol Zoological Society does with species and habitats around the world.</w:t>
            </w:r>
          </w:p>
          <w:p w14:paraId="0A537B81" w14:textId="6616EA89" w:rsidR="0033042F" w:rsidRPr="00E7377F" w:rsidRDefault="0033042F" w:rsidP="0033042F">
            <w:pPr>
              <w:rPr>
                <w:rFonts w:asciiTheme="majorHAnsi" w:hAnsiTheme="majorHAnsi" w:cstheme="majorHAnsi"/>
                <w:color w:val="000000"/>
                <w:sz w:val="21"/>
                <w:szCs w:val="21"/>
              </w:rPr>
            </w:pPr>
            <w:r>
              <w:rPr>
                <w:rFonts w:asciiTheme="majorHAnsi" w:hAnsiTheme="majorHAnsi" w:cstheme="majorHAnsi"/>
                <w:color w:val="000000"/>
                <w:sz w:val="21"/>
                <w:szCs w:val="21"/>
              </w:rPr>
              <w:t>I</w:t>
            </w:r>
            <w:r w:rsidRPr="0033042F">
              <w:rPr>
                <w:rFonts w:asciiTheme="majorHAnsi" w:hAnsiTheme="majorHAnsi" w:cstheme="majorHAnsi"/>
                <w:color w:val="000000"/>
                <w:sz w:val="21"/>
                <w:szCs w:val="21"/>
              </w:rPr>
              <w:t>mages also show plans for a new conservation campus at the heart of the zoo, which will have purpose-built facilities for undergraduate and postgraduate conservation students to study, along with a conservation medicine centre, providing modern veterinary facilities to ensure the highest standards of animal welfare.</w:t>
            </w:r>
          </w:p>
        </w:tc>
        <w:tc>
          <w:tcPr>
            <w:tcW w:w="1990" w:type="dxa"/>
          </w:tcPr>
          <w:p w14:paraId="3FB5C307" w14:textId="7D2F10C7" w:rsidR="0033042F" w:rsidRDefault="0033042F"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 xml:space="preserve">Both sources describe the </w:t>
            </w:r>
            <w:r>
              <w:rPr>
                <w:rFonts w:asciiTheme="majorHAnsi" w:hAnsiTheme="majorHAnsi" w:cstheme="majorHAnsi"/>
              </w:rPr>
              <w:t>design and habitats of</w:t>
            </w:r>
            <w:r>
              <w:rPr>
                <w:rFonts w:asciiTheme="majorHAnsi" w:hAnsiTheme="majorHAnsi" w:cstheme="majorHAnsi"/>
              </w:rPr>
              <w:t xml:space="preserve"> </w:t>
            </w:r>
            <w:r>
              <w:rPr>
                <w:rFonts w:asciiTheme="majorHAnsi" w:hAnsiTheme="majorHAnsi" w:cstheme="majorHAnsi"/>
              </w:rPr>
              <w:t>zoos.</w:t>
            </w:r>
          </w:p>
          <w:p w14:paraId="3B07C21A" w14:textId="6E134E7B" w:rsidR="0033042F" w:rsidRPr="00E7377F" w:rsidRDefault="0033042F" w:rsidP="003847DA">
            <w:pPr>
              <w:rPr>
                <w:rFonts w:asciiTheme="majorHAnsi" w:hAnsiTheme="majorHAnsi" w:cstheme="majorHAnsi"/>
              </w:rPr>
            </w:pPr>
            <w:r>
              <w:rPr>
                <w:rFonts w:asciiTheme="majorHAnsi" w:hAnsiTheme="majorHAnsi" w:cstheme="majorHAnsi"/>
              </w:rPr>
              <w:t xml:space="preserve">Write a summary of the differences between the </w:t>
            </w:r>
            <w:r>
              <w:rPr>
                <w:rFonts w:asciiTheme="majorHAnsi" w:hAnsiTheme="majorHAnsi" w:cstheme="majorHAnsi"/>
              </w:rPr>
              <w:t>zoos</w:t>
            </w:r>
            <w:r>
              <w:rPr>
                <w:rFonts w:asciiTheme="majorHAnsi" w:hAnsiTheme="majorHAnsi" w:cstheme="majorHAnsi"/>
              </w:rPr>
              <w:t xml:space="preserve"> in each source.  </w:t>
            </w:r>
          </w:p>
        </w:tc>
      </w:tr>
      <w:tr w:rsidR="0033042F" w:rsidRPr="00BF0A14" w14:paraId="7F79708B" w14:textId="77777777" w:rsidTr="0033042F">
        <w:trPr>
          <w:trHeight w:val="2708"/>
        </w:trPr>
        <w:tc>
          <w:tcPr>
            <w:tcW w:w="4250" w:type="dxa"/>
            <w:vMerge/>
          </w:tcPr>
          <w:p w14:paraId="3F2BA7EE" w14:textId="77777777" w:rsidR="0033042F" w:rsidRPr="00BF0A14" w:rsidRDefault="0033042F" w:rsidP="003847DA">
            <w:pPr>
              <w:rPr>
                <w:rFonts w:asciiTheme="majorHAnsi" w:hAnsiTheme="majorHAnsi" w:cstheme="majorHAnsi"/>
                <w:b/>
                <w:bCs/>
                <w:sz w:val="22"/>
                <w:szCs w:val="22"/>
              </w:rPr>
            </w:pPr>
          </w:p>
        </w:tc>
        <w:tc>
          <w:tcPr>
            <w:tcW w:w="4250" w:type="dxa"/>
            <w:gridSpan w:val="2"/>
            <w:vMerge/>
          </w:tcPr>
          <w:p w14:paraId="08D63B4B" w14:textId="77777777" w:rsidR="0033042F" w:rsidRPr="00BF0A14" w:rsidRDefault="0033042F" w:rsidP="003847DA">
            <w:pPr>
              <w:rPr>
                <w:rFonts w:asciiTheme="majorHAnsi" w:hAnsiTheme="majorHAnsi" w:cstheme="majorHAnsi"/>
                <w:color w:val="000000"/>
                <w:sz w:val="22"/>
                <w:szCs w:val="22"/>
              </w:rPr>
            </w:pPr>
          </w:p>
        </w:tc>
        <w:tc>
          <w:tcPr>
            <w:tcW w:w="1990" w:type="dxa"/>
          </w:tcPr>
          <w:p w14:paraId="1E60B7D7" w14:textId="4F50337C" w:rsidR="0033042F" w:rsidRPr="00E7377F" w:rsidRDefault="0033042F"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In modern society we should not be caging wild animals for our own enjoyment /entertainment. We need to ban all zoos and protect our wildlife.</w:t>
            </w:r>
            <w:r>
              <w:rPr>
                <w:rFonts w:asciiTheme="majorHAnsi" w:hAnsiTheme="majorHAnsi" w:cstheme="majorHAnsi"/>
              </w:rPr>
              <w:t>”</w:t>
            </w:r>
            <w:r>
              <w:rPr>
                <w:rFonts w:asciiTheme="majorHAnsi" w:hAnsiTheme="majorHAnsi" w:cstheme="majorHAnsi"/>
              </w:rPr>
              <w:t xml:space="preserve"> </w:t>
            </w:r>
            <w:r>
              <w:rPr>
                <w:rFonts w:asciiTheme="majorHAnsi" w:hAnsiTheme="majorHAnsi" w:cstheme="majorHAnsi"/>
              </w:rPr>
              <w:t xml:space="preserve">Write an article offering your viewpoint on this topic. </w:t>
            </w:r>
          </w:p>
        </w:tc>
      </w:tr>
    </w:tbl>
    <w:p w14:paraId="74CAF7E9" w14:textId="63EB974E" w:rsidR="0033042F" w:rsidRDefault="0033042F" w:rsidP="002D3912"/>
    <w:tbl>
      <w:tblPr>
        <w:tblStyle w:val="TableGrid"/>
        <w:tblW w:w="10490" w:type="dxa"/>
        <w:tblLook w:val="04A0" w:firstRow="1" w:lastRow="0" w:firstColumn="1" w:lastColumn="0" w:noHBand="0" w:noVBand="1"/>
      </w:tblPr>
      <w:tblGrid>
        <w:gridCol w:w="4250"/>
        <w:gridCol w:w="4250"/>
        <w:gridCol w:w="1990"/>
      </w:tblGrid>
      <w:tr w:rsidR="007D2382" w:rsidRPr="00BF0A14" w14:paraId="15D62BC3" w14:textId="77777777" w:rsidTr="003847DA">
        <w:trPr>
          <w:trHeight w:val="274"/>
        </w:trPr>
        <w:tc>
          <w:tcPr>
            <w:tcW w:w="10490" w:type="dxa"/>
            <w:gridSpan w:val="3"/>
          </w:tcPr>
          <w:p w14:paraId="0269EC74" w14:textId="77777777" w:rsidR="007D2382" w:rsidRDefault="007D238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34A0BF43" w14:textId="31A16186" w:rsidR="007D2382" w:rsidRPr="00BF0A14" w:rsidRDefault="007D238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w:t>
            </w:r>
            <w:r>
              <w:rPr>
                <w:rFonts w:asciiTheme="majorHAnsi" w:hAnsiTheme="majorHAnsi" w:cstheme="majorHAnsi"/>
                <w:b/>
                <w:bCs/>
                <w:sz w:val="28"/>
                <w:szCs w:val="28"/>
              </w:rPr>
              <w:t xml:space="preserve">  -</w:t>
            </w:r>
            <w:proofErr w:type="gramEnd"/>
            <w:r>
              <w:rPr>
                <w:rFonts w:asciiTheme="majorHAnsi" w:hAnsiTheme="majorHAnsi" w:cstheme="majorHAnsi"/>
                <w:b/>
                <w:bCs/>
                <w:sz w:val="28"/>
                <w:szCs w:val="28"/>
              </w:rPr>
              <w:t xml:space="preserve">  ZOOS</w:t>
            </w:r>
          </w:p>
        </w:tc>
      </w:tr>
      <w:tr w:rsidR="007D2382" w:rsidRPr="00BF0A14" w14:paraId="72383272" w14:textId="77777777" w:rsidTr="003847DA">
        <w:trPr>
          <w:trHeight w:val="280"/>
        </w:trPr>
        <w:tc>
          <w:tcPr>
            <w:tcW w:w="4250" w:type="dxa"/>
          </w:tcPr>
          <w:p w14:paraId="545987B8" w14:textId="77777777" w:rsidR="007D2382" w:rsidRPr="0033042F" w:rsidRDefault="007D2382" w:rsidP="003847DA">
            <w:pPr>
              <w:rPr>
                <w:rFonts w:asciiTheme="majorHAnsi" w:hAnsiTheme="majorHAnsi" w:cstheme="majorHAnsi"/>
                <w:b/>
                <w:bCs/>
                <w:i/>
                <w:iCs/>
                <w:sz w:val="21"/>
                <w:szCs w:val="21"/>
              </w:rPr>
            </w:pPr>
            <w:r>
              <w:rPr>
                <w:rFonts w:asciiTheme="majorHAnsi" w:hAnsiTheme="majorHAnsi" w:cstheme="majorHAnsi"/>
                <w:b/>
                <w:bCs/>
                <w:sz w:val="21"/>
                <w:szCs w:val="21"/>
              </w:rPr>
              <w:t xml:space="preserve">1844, </w:t>
            </w:r>
            <w:proofErr w:type="spellStart"/>
            <w:r>
              <w:rPr>
                <w:rFonts w:asciiTheme="majorHAnsi" w:hAnsiTheme="majorHAnsi" w:cstheme="majorHAnsi"/>
                <w:b/>
                <w:bCs/>
                <w:i/>
                <w:iCs/>
                <w:sz w:val="21"/>
                <w:szCs w:val="21"/>
              </w:rPr>
              <w:t>Mogg’s</w:t>
            </w:r>
            <w:proofErr w:type="spellEnd"/>
            <w:r>
              <w:rPr>
                <w:rFonts w:asciiTheme="majorHAnsi" w:hAnsiTheme="majorHAnsi" w:cstheme="majorHAnsi"/>
                <w:b/>
                <w:bCs/>
                <w:i/>
                <w:iCs/>
                <w:sz w:val="21"/>
                <w:szCs w:val="21"/>
              </w:rPr>
              <w:t xml:space="preserve"> Visitor’s Guide to London’s Sights</w:t>
            </w:r>
          </w:p>
        </w:tc>
        <w:tc>
          <w:tcPr>
            <w:tcW w:w="4250" w:type="dxa"/>
          </w:tcPr>
          <w:p w14:paraId="09B87A4F" w14:textId="77777777" w:rsidR="007D2382" w:rsidRPr="00E7377F" w:rsidRDefault="007D2382"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2023, Bristol Zoo Website</w:t>
            </w:r>
          </w:p>
        </w:tc>
        <w:tc>
          <w:tcPr>
            <w:tcW w:w="1990" w:type="dxa"/>
          </w:tcPr>
          <w:p w14:paraId="0538E1B9" w14:textId="77777777" w:rsidR="007D2382" w:rsidRDefault="007D2382" w:rsidP="003847DA">
            <w:pPr>
              <w:jc w:val="center"/>
              <w:rPr>
                <w:rFonts w:asciiTheme="majorHAnsi" w:hAnsiTheme="majorHAnsi" w:cstheme="majorHAnsi"/>
                <w:b/>
                <w:bCs/>
              </w:rPr>
            </w:pPr>
            <w:r>
              <w:rPr>
                <w:rFonts w:asciiTheme="majorHAnsi" w:hAnsiTheme="majorHAnsi" w:cstheme="majorHAnsi"/>
                <w:b/>
                <w:bCs/>
              </w:rPr>
              <w:t>-QUESTIONS-</w:t>
            </w:r>
          </w:p>
        </w:tc>
      </w:tr>
      <w:tr w:rsidR="007D2382" w:rsidRPr="00BF0A14" w14:paraId="79C0A952" w14:textId="77777777" w:rsidTr="003847DA">
        <w:trPr>
          <w:trHeight w:val="1570"/>
        </w:trPr>
        <w:tc>
          <w:tcPr>
            <w:tcW w:w="4250" w:type="dxa"/>
            <w:vMerge w:val="restart"/>
          </w:tcPr>
          <w:p w14:paraId="70F4411D" w14:textId="77777777" w:rsidR="007D2382" w:rsidRPr="00E7377F" w:rsidRDefault="007D2382" w:rsidP="003847DA">
            <w:pPr>
              <w:rPr>
                <w:rFonts w:asciiTheme="majorHAnsi" w:hAnsiTheme="majorHAnsi" w:cstheme="majorHAnsi"/>
                <w:sz w:val="22"/>
                <w:szCs w:val="22"/>
              </w:rPr>
            </w:pPr>
            <w:r w:rsidRPr="0033042F">
              <w:rPr>
                <w:rFonts w:asciiTheme="majorHAnsi" w:hAnsiTheme="majorHAnsi" w:cstheme="majorHAnsi"/>
                <w:sz w:val="21"/>
                <w:szCs w:val="21"/>
              </w:rPr>
              <w:t>The museum o</w:t>
            </w:r>
            <w:r>
              <w:rPr>
                <w:rFonts w:asciiTheme="majorHAnsi" w:hAnsiTheme="majorHAnsi" w:cstheme="majorHAnsi"/>
                <w:sz w:val="21"/>
                <w:szCs w:val="21"/>
              </w:rPr>
              <w:t>f</w:t>
            </w:r>
            <w:r w:rsidRPr="0033042F">
              <w:rPr>
                <w:rFonts w:asciiTheme="majorHAnsi" w:hAnsiTheme="majorHAnsi" w:cstheme="majorHAnsi"/>
                <w:sz w:val="21"/>
                <w:szCs w:val="21"/>
              </w:rPr>
              <w:t xml:space="preserve"> the Zoological Society, at present closed, awaits the erection of a building intended for its reception it contains several thousand specimens of stuffed birds and animals</w:t>
            </w:r>
            <w:r>
              <w:rPr>
                <w:rFonts w:asciiTheme="majorHAnsi" w:hAnsiTheme="majorHAnsi" w:cstheme="majorHAnsi"/>
                <w:sz w:val="21"/>
                <w:szCs w:val="21"/>
              </w:rPr>
              <w:t xml:space="preserve"> </w:t>
            </w:r>
            <w:r w:rsidRPr="0033042F">
              <w:rPr>
                <w:rFonts w:asciiTheme="majorHAnsi" w:hAnsiTheme="majorHAnsi" w:cstheme="majorHAnsi"/>
                <w:sz w:val="21"/>
                <w:szCs w:val="21"/>
              </w:rPr>
              <w:t>and a curious collection of horns</w:t>
            </w:r>
            <w:r>
              <w:rPr>
                <w:rFonts w:asciiTheme="majorHAnsi" w:hAnsiTheme="majorHAnsi" w:cstheme="majorHAnsi"/>
                <w:sz w:val="21"/>
                <w:szCs w:val="21"/>
              </w:rPr>
              <w:t xml:space="preserve">. </w:t>
            </w:r>
            <w:r w:rsidRPr="0033042F">
              <w:rPr>
                <w:rFonts w:asciiTheme="majorHAnsi" w:hAnsiTheme="majorHAnsi" w:cstheme="majorHAnsi"/>
                <w:sz w:val="21"/>
                <w:szCs w:val="21"/>
              </w:rPr>
              <w:t xml:space="preserve">For the admirable arrangement of these beautiful grounds, and judicious distribution of the several buildings, the Society are indebted to the talent of Mr. Burton, whose well-known taste and judgment are throughout strikingly exemplified. This grand collection is here displayed to the greatest advantage; the selection of site, and form of dwelling, being rendered at all times as congenial to the habits of the animals as the extent of the premises and a due regard to safety will permit; and aviaries, dens, paddocks, and poles have all been formed in furtherance of that object; together with ponds for the beavers, </w:t>
            </w:r>
            <w:proofErr w:type="gramStart"/>
            <w:r w:rsidRPr="0033042F">
              <w:rPr>
                <w:rFonts w:asciiTheme="majorHAnsi" w:hAnsiTheme="majorHAnsi" w:cstheme="majorHAnsi"/>
                <w:sz w:val="21"/>
                <w:szCs w:val="21"/>
              </w:rPr>
              <w:t>water-fowl</w:t>
            </w:r>
            <w:proofErr w:type="gramEnd"/>
            <w:r w:rsidRPr="0033042F">
              <w:rPr>
                <w:rFonts w:asciiTheme="majorHAnsi" w:hAnsiTheme="majorHAnsi" w:cstheme="majorHAnsi"/>
                <w:sz w:val="21"/>
                <w:szCs w:val="21"/>
              </w:rPr>
              <w:t xml:space="preserve">, &amp;c. These gardens are one of the greatest attractions of the metropolis; they have long been the resort of rank and fashion, and enjoy, as they deserve, a large share of public patronage, not fewer than 112,000 persons having visited them </w:t>
            </w:r>
            <w:proofErr w:type="gramStart"/>
            <w:r w:rsidRPr="0033042F">
              <w:rPr>
                <w:rFonts w:asciiTheme="majorHAnsi" w:hAnsiTheme="majorHAnsi" w:cstheme="majorHAnsi"/>
                <w:sz w:val="21"/>
                <w:szCs w:val="21"/>
              </w:rPr>
              <w:t>in the course of</w:t>
            </w:r>
            <w:proofErr w:type="gramEnd"/>
            <w:r w:rsidRPr="0033042F">
              <w:rPr>
                <w:rFonts w:asciiTheme="majorHAnsi" w:hAnsiTheme="majorHAnsi" w:cstheme="majorHAnsi"/>
                <w:sz w:val="21"/>
                <w:szCs w:val="21"/>
              </w:rPr>
              <w:t xml:space="preserve"> one year</w:t>
            </w:r>
            <w:r>
              <w:rPr>
                <w:rFonts w:asciiTheme="majorHAnsi" w:hAnsiTheme="majorHAnsi" w:cstheme="majorHAnsi"/>
                <w:sz w:val="21"/>
                <w:szCs w:val="21"/>
              </w:rPr>
              <w:t>.</w:t>
            </w:r>
          </w:p>
        </w:tc>
        <w:tc>
          <w:tcPr>
            <w:tcW w:w="4250" w:type="dxa"/>
            <w:vMerge w:val="restart"/>
          </w:tcPr>
          <w:p w14:paraId="6572DF8F" w14:textId="77777777" w:rsidR="007D2382" w:rsidRPr="0033042F" w:rsidRDefault="007D2382" w:rsidP="003847DA">
            <w:pPr>
              <w:rPr>
                <w:rFonts w:asciiTheme="majorHAnsi" w:hAnsiTheme="majorHAnsi" w:cstheme="majorHAnsi"/>
                <w:color w:val="000000"/>
                <w:sz w:val="21"/>
                <w:szCs w:val="21"/>
              </w:rPr>
            </w:pPr>
            <w:r w:rsidRPr="0033042F">
              <w:rPr>
                <w:rFonts w:asciiTheme="majorHAnsi" w:hAnsiTheme="majorHAnsi" w:cstheme="majorHAnsi"/>
                <w:color w:val="000000"/>
                <w:sz w:val="21"/>
                <w:szCs w:val="21"/>
              </w:rPr>
              <w:t>Exciting CGI images of the new Bristol Zoo have been released today (Wednesday February 22), revealing that visitors will be immersed in nature from the moment they step foot inside.</w:t>
            </w:r>
          </w:p>
          <w:p w14:paraId="02F74BB1" w14:textId="77777777" w:rsidR="007D2382" w:rsidRPr="0033042F" w:rsidRDefault="007D2382" w:rsidP="003847DA">
            <w:pPr>
              <w:rPr>
                <w:rFonts w:asciiTheme="majorHAnsi" w:hAnsiTheme="majorHAnsi" w:cstheme="majorHAnsi"/>
                <w:color w:val="000000"/>
                <w:sz w:val="21"/>
                <w:szCs w:val="21"/>
              </w:rPr>
            </w:pPr>
            <w:r w:rsidRPr="0033042F">
              <w:rPr>
                <w:rFonts w:asciiTheme="majorHAnsi" w:hAnsiTheme="majorHAnsi" w:cstheme="majorHAnsi"/>
                <w:color w:val="000000"/>
                <w:sz w:val="21"/>
                <w:szCs w:val="21"/>
              </w:rPr>
              <w:t>Pictures of the first phase of the new zoo, which will be developed at Bristol Zoological Society’s Wild Place Project site, show plans for a Central African Forests area, home to the Western lowland gorilla troop from Bristol Zoo Gardens; a conservation learning campus, where visitors will be able to see scientists up close at work; and a stunning new wild entrance.</w:t>
            </w:r>
          </w:p>
          <w:p w14:paraId="641F7780" w14:textId="77777777" w:rsidR="007D2382" w:rsidRDefault="007D2382" w:rsidP="003847DA">
            <w:pPr>
              <w:rPr>
                <w:rFonts w:asciiTheme="majorHAnsi" w:hAnsiTheme="majorHAnsi" w:cstheme="majorHAnsi"/>
                <w:color w:val="000000"/>
                <w:sz w:val="21"/>
                <w:szCs w:val="21"/>
              </w:rPr>
            </w:pPr>
            <w:r w:rsidRPr="0033042F">
              <w:rPr>
                <w:rFonts w:asciiTheme="majorHAnsi" w:hAnsiTheme="majorHAnsi" w:cstheme="majorHAnsi"/>
                <w:color w:val="000000"/>
                <w:sz w:val="21"/>
                <w:szCs w:val="21"/>
              </w:rPr>
              <w:t xml:space="preserve">The new zoo will be home to some of the world’s most threatened species to reflect the vital conservation </w:t>
            </w:r>
            <w:proofErr w:type="gramStart"/>
            <w:r w:rsidRPr="0033042F">
              <w:rPr>
                <w:rFonts w:asciiTheme="majorHAnsi" w:hAnsiTheme="majorHAnsi" w:cstheme="majorHAnsi"/>
                <w:color w:val="000000"/>
                <w:sz w:val="21"/>
                <w:szCs w:val="21"/>
              </w:rPr>
              <w:t>work</w:t>
            </w:r>
            <w:proofErr w:type="gramEnd"/>
            <w:r w:rsidRPr="0033042F">
              <w:rPr>
                <w:rFonts w:asciiTheme="majorHAnsi" w:hAnsiTheme="majorHAnsi" w:cstheme="majorHAnsi"/>
                <w:color w:val="000000"/>
                <w:sz w:val="21"/>
                <w:szCs w:val="21"/>
              </w:rPr>
              <w:t xml:space="preserve"> that Bristol Zoological Society does with species and habitats around the world.</w:t>
            </w:r>
          </w:p>
          <w:p w14:paraId="26385E2B" w14:textId="77777777" w:rsidR="007D2382" w:rsidRPr="00E7377F" w:rsidRDefault="007D2382" w:rsidP="003847DA">
            <w:pPr>
              <w:rPr>
                <w:rFonts w:asciiTheme="majorHAnsi" w:hAnsiTheme="majorHAnsi" w:cstheme="majorHAnsi"/>
                <w:color w:val="000000"/>
                <w:sz w:val="21"/>
                <w:szCs w:val="21"/>
              </w:rPr>
            </w:pPr>
            <w:r>
              <w:rPr>
                <w:rFonts w:asciiTheme="majorHAnsi" w:hAnsiTheme="majorHAnsi" w:cstheme="majorHAnsi"/>
                <w:color w:val="000000"/>
                <w:sz w:val="21"/>
                <w:szCs w:val="21"/>
              </w:rPr>
              <w:t>I</w:t>
            </w:r>
            <w:r w:rsidRPr="0033042F">
              <w:rPr>
                <w:rFonts w:asciiTheme="majorHAnsi" w:hAnsiTheme="majorHAnsi" w:cstheme="majorHAnsi"/>
                <w:color w:val="000000"/>
                <w:sz w:val="21"/>
                <w:szCs w:val="21"/>
              </w:rPr>
              <w:t>mages also show plans for a new conservation campus at the heart of the zoo, which will have purpose-built facilities for undergraduate and postgraduate conservation students to study, along with a conservation medicine centre, providing modern veterinary facilities to ensure the highest standards of animal welfare.</w:t>
            </w:r>
          </w:p>
        </w:tc>
        <w:tc>
          <w:tcPr>
            <w:tcW w:w="1990" w:type="dxa"/>
          </w:tcPr>
          <w:p w14:paraId="5B815AFB" w14:textId="77777777" w:rsidR="007D2382" w:rsidRDefault="007D2382"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design and habitats of zoos.</w:t>
            </w:r>
          </w:p>
          <w:p w14:paraId="0C8C3457" w14:textId="77777777" w:rsidR="007D2382" w:rsidRPr="00E7377F" w:rsidRDefault="007D2382" w:rsidP="003847DA">
            <w:pPr>
              <w:rPr>
                <w:rFonts w:asciiTheme="majorHAnsi" w:hAnsiTheme="majorHAnsi" w:cstheme="majorHAnsi"/>
              </w:rPr>
            </w:pPr>
            <w:r>
              <w:rPr>
                <w:rFonts w:asciiTheme="majorHAnsi" w:hAnsiTheme="majorHAnsi" w:cstheme="majorHAnsi"/>
              </w:rPr>
              <w:t xml:space="preserve">Write a summary of the differences between the zoos in each source.  </w:t>
            </w:r>
          </w:p>
        </w:tc>
      </w:tr>
      <w:tr w:rsidR="007D2382" w:rsidRPr="00BF0A14" w14:paraId="05A6AE4E" w14:textId="77777777" w:rsidTr="003847DA">
        <w:trPr>
          <w:trHeight w:val="2708"/>
        </w:trPr>
        <w:tc>
          <w:tcPr>
            <w:tcW w:w="4250" w:type="dxa"/>
            <w:vMerge/>
          </w:tcPr>
          <w:p w14:paraId="6F2CA613" w14:textId="77777777" w:rsidR="007D2382" w:rsidRPr="00BF0A14" w:rsidRDefault="007D2382" w:rsidP="003847DA">
            <w:pPr>
              <w:rPr>
                <w:rFonts w:asciiTheme="majorHAnsi" w:hAnsiTheme="majorHAnsi" w:cstheme="majorHAnsi"/>
                <w:b/>
                <w:bCs/>
                <w:sz w:val="22"/>
                <w:szCs w:val="22"/>
              </w:rPr>
            </w:pPr>
          </w:p>
        </w:tc>
        <w:tc>
          <w:tcPr>
            <w:tcW w:w="4250" w:type="dxa"/>
            <w:vMerge/>
          </w:tcPr>
          <w:p w14:paraId="1EEC0756" w14:textId="77777777" w:rsidR="007D2382" w:rsidRPr="00BF0A14" w:rsidRDefault="007D2382" w:rsidP="003847DA">
            <w:pPr>
              <w:rPr>
                <w:rFonts w:asciiTheme="majorHAnsi" w:hAnsiTheme="majorHAnsi" w:cstheme="majorHAnsi"/>
                <w:color w:val="000000"/>
                <w:sz w:val="22"/>
                <w:szCs w:val="22"/>
              </w:rPr>
            </w:pPr>
          </w:p>
        </w:tc>
        <w:tc>
          <w:tcPr>
            <w:tcW w:w="1990" w:type="dxa"/>
          </w:tcPr>
          <w:p w14:paraId="5FE23F63" w14:textId="77777777" w:rsidR="007D2382" w:rsidRPr="00E7377F" w:rsidRDefault="007D2382"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 xml:space="preserve">In modern society we should not be caging wild animals for our own enjoyment /entertainment. We need to ban all zoos and protect our wildlife.” Write an article offering your viewpoint on this topic. </w:t>
            </w:r>
          </w:p>
        </w:tc>
      </w:tr>
      <w:tr w:rsidR="0033042F" w:rsidRPr="00BF0A14" w14:paraId="6CFE2B13" w14:textId="77777777" w:rsidTr="003847DA">
        <w:trPr>
          <w:trHeight w:val="274"/>
        </w:trPr>
        <w:tc>
          <w:tcPr>
            <w:tcW w:w="10490" w:type="dxa"/>
            <w:gridSpan w:val="3"/>
          </w:tcPr>
          <w:p w14:paraId="3667C950" w14:textId="77777777" w:rsidR="0033042F" w:rsidRDefault="0033042F"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46A2C220" w14:textId="4F141340" w:rsidR="0033042F" w:rsidRPr="00BF0A14" w:rsidRDefault="0033042F"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w:t>
            </w:r>
            <w:r w:rsidR="007D2382">
              <w:rPr>
                <w:rFonts w:asciiTheme="majorHAnsi" w:hAnsiTheme="majorHAnsi" w:cstheme="majorHAnsi"/>
                <w:b/>
                <w:bCs/>
                <w:sz w:val="28"/>
                <w:szCs w:val="28"/>
              </w:rPr>
              <w:t xml:space="preserve">  -</w:t>
            </w:r>
            <w:proofErr w:type="gramEnd"/>
            <w:r w:rsidR="007D2382">
              <w:rPr>
                <w:rFonts w:asciiTheme="majorHAnsi" w:hAnsiTheme="majorHAnsi" w:cstheme="majorHAnsi"/>
                <w:b/>
                <w:bCs/>
                <w:sz w:val="28"/>
                <w:szCs w:val="28"/>
              </w:rPr>
              <w:t xml:space="preserve">  THE SEASIDE</w:t>
            </w:r>
          </w:p>
        </w:tc>
      </w:tr>
      <w:tr w:rsidR="0033042F" w14:paraId="1E808FCF" w14:textId="77777777" w:rsidTr="003847DA">
        <w:trPr>
          <w:trHeight w:val="280"/>
        </w:trPr>
        <w:tc>
          <w:tcPr>
            <w:tcW w:w="4250" w:type="dxa"/>
          </w:tcPr>
          <w:p w14:paraId="6DC775DB" w14:textId="5EB07950" w:rsidR="0033042F" w:rsidRPr="0033042F" w:rsidRDefault="0033042F" w:rsidP="003847DA">
            <w:pPr>
              <w:rPr>
                <w:rFonts w:asciiTheme="majorHAnsi" w:hAnsiTheme="majorHAnsi" w:cstheme="majorHAnsi"/>
                <w:b/>
                <w:bCs/>
                <w:i/>
                <w:iCs/>
                <w:sz w:val="21"/>
                <w:szCs w:val="21"/>
              </w:rPr>
            </w:pPr>
            <w:r>
              <w:rPr>
                <w:rFonts w:asciiTheme="majorHAnsi" w:hAnsiTheme="majorHAnsi" w:cstheme="majorHAnsi"/>
                <w:b/>
                <w:bCs/>
                <w:sz w:val="21"/>
                <w:szCs w:val="21"/>
              </w:rPr>
              <w:t>18</w:t>
            </w:r>
            <w:r w:rsidR="007D2382">
              <w:rPr>
                <w:rFonts w:asciiTheme="majorHAnsi" w:hAnsiTheme="majorHAnsi" w:cstheme="majorHAnsi"/>
                <w:b/>
                <w:bCs/>
                <w:sz w:val="21"/>
                <w:szCs w:val="21"/>
              </w:rPr>
              <w:t>36</w:t>
            </w:r>
            <w:r>
              <w:rPr>
                <w:rFonts w:asciiTheme="majorHAnsi" w:hAnsiTheme="majorHAnsi" w:cstheme="majorHAnsi"/>
                <w:b/>
                <w:bCs/>
                <w:sz w:val="21"/>
                <w:szCs w:val="21"/>
              </w:rPr>
              <w:t xml:space="preserve">, </w:t>
            </w:r>
            <w:r w:rsidR="007D2382" w:rsidRPr="007D2382">
              <w:rPr>
                <w:rFonts w:asciiTheme="majorHAnsi" w:hAnsiTheme="majorHAnsi" w:cstheme="majorHAnsi"/>
                <w:b/>
                <w:bCs/>
                <w:i/>
                <w:iCs/>
                <w:sz w:val="21"/>
                <w:szCs w:val="21"/>
              </w:rPr>
              <w:t>Sketches by Boz</w:t>
            </w:r>
            <w:r w:rsidR="007D2382">
              <w:rPr>
                <w:rFonts w:asciiTheme="majorHAnsi" w:hAnsiTheme="majorHAnsi" w:cstheme="majorHAnsi"/>
                <w:b/>
                <w:bCs/>
                <w:sz w:val="21"/>
                <w:szCs w:val="21"/>
              </w:rPr>
              <w:t>, Charles Dickens</w:t>
            </w:r>
          </w:p>
        </w:tc>
        <w:tc>
          <w:tcPr>
            <w:tcW w:w="4250" w:type="dxa"/>
          </w:tcPr>
          <w:p w14:paraId="18013970" w14:textId="20A088BA" w:rsidR="0033042F" w:rsidRPr="00E7377F" w:rsidRDefault="0033042F"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20</w:t>
            </w:r>
            <w:r w:rsidR="007D2382">
              <w:rPr>
                <w:rFonts w:asciiTheme="majorHAnsi" w:hAnsiTheme="majorHAnsi" w:cstheme="majorHAnsi"/>
                <w:b/>
                <w:bCs/>
                <w:color w:val="000000"/>
                <w:sz w:val="22"/>
                <w:szCs w:val="22"/>
              </w:rPr>
              <w:t xml:space="preserve">17, </w:t>
            </w:r>
            <w:r w:rsidR="007D2382" w:rsidRPr="007D2382">
              <w:rPr>
                <w:rFonts w:asciiTheme="majorHAnsi" w:hAnsiTheme="majorHAnsi" w:cstheme="majorHAnsi"/>
                <w:b/>
                <w:bCs/>
                <w:i/>
                <w:iCs/>
                <w:color w:val="000000"/>
                <w:sz w:val="22"/>
                <w:szCs w:val="22"/>
              </w:rPr>
              <w:t>TIMES Series</w:t>
            </w:r>
            <w:r w:rsidR="007D2382">
              <w:rPr>
                <w:rFonts w:asciiTheme="majorHAnsi" w:hAnsiTheme="majorHAnsi" w:cstheme="majorHAnsi"/>
                <w:b/>
                <w:bCs/>
                <w:color w:val="000000"/>
                <w:sz w:val="22"/>
                <w:szCs w:val="22"/>
              </w:rPr>
              <w:t>, Mattie Lacey-Davidson</w:t>
            </w:r>
          </w:p>
        </w:tc>
        <w:tc>
          <w:tcPr>
            <w:tcW w:w="1990" w:type="dxa"/>
          </w:tcPr>
          <w:p w14:paraId="0205404E" w14:textId="77777777" w:rsidR="0033042F" w:rsidRDefault="0033042F" w:rsidP="003847DA">
            <w:pPr>
              <w:jc w:val="center"/>
              <w:rPr>
                <w:rFonts w:asciiTheme="majorHAnsi" w:hAnsiTheme="majorHAnsi" w:cstheme="majorHAnsi"/>
                <w:b/>
                <w:bCs/>
              </w:rPr>
            </w:pPr>
            <w:r>
              <w:rPr>
                <w:rFonts w:asciiTheme="majorHAnsi" w:hAnsiTheme="majorHAnsi" w:cstheme="majorHAnsi"/>
                <w:b/>
                <w:bCs/>
              </w:rPr>
              <w:t>-QUESTIONS-</w:t>
            </w:r>
          </w:p>
        </w:tc>
      </w:tr>
      <w:tr w:rsidR="0033042F" w:rsidRPr="00E7377F" w14:paraId="5804E16A" w14:textId="77777777" w:rsidTr="003847DA">
        <w:trPr>
          <w:trHeight w:val="1570"/>
        </w:trPr>
        <w:tc>
          <w:tcPr>
            <w:tcW w:w="4250" w:type="dxa"/>
            <w:vMerge w:val="restart"/>
          </w:tcPr>
          <w:p w14:paraId="2AC6971D" w14:textId="77777777" w:rsidR="0033042F" w:rsidRDefault="007D2382" w:rsidP="003847DA">
            <w:pPr>
              <w:rPr>
                <w:rFonts w:asciiTheme="majorHAnsi" w:hAnsiTheme="majorHAnsi" w:cstheme="majorHAnsi"/>
                <w:sz w:val="21"/>
                <w:szCs w:val="21"/>
              </w:rPr>
            </w:pPr>
            <w:r w:rsidRPr="007D2382">
              <w:rPr>
                <w:rFonts w:asciiTheme="majorHAnsi" w:hAnsiTheme="majorHAnsi" w:cstheme="majorHAnsi"/>
                <w:sz w:val="21"/>
                <w:szCs w:val="21"/>
              </w:rPr>
              <w:t xml:space="preserve">Silently and abstractedly, did that too sensitive youth follow his revered parents, and a train of smock-frocks and wheelbarrows, along the pier, until the bustle of the scene around, recalled him to himself. The sun was shining brightly; the sea, dancing to its own music, rolled merrily in; crowds of people promenaded to and </w:t>
            </w:r>
            <w:proofErr w:type="spellStart"/>
            <w:r w:rsidRPr="007D2382">
              <w:rPr>
                <w:rFonts w:asciiTheme="majorHAnsi" w:hAnsiTheme="majorHAnsi" w:cstheme="majorHAnsi"/>
                <w:sz w:val="21"/>
                <w:szCs w:val="21"/>
              </w:rPr>
              <w:t>fro</w:t>
            </w:r>
            <w:proofErr w:type="spellEnd"/>
            <w:r w:rsidRPr="007D2382">
              <w:rPr>
                <w:rFonts w:asciiTheme="majorHAnsi" w:hAnsiTheme="majorHAnsi" w:cstheme="majorHAnsi"/>
                <w:sz w:val="21"/>
                <w:szCs w:val="21"/>
              </w:rPr>
              <w:t xml:space="preserve">; young ladies tittered; old ladies talked; nursemaids displayed their charms to the greatest possible advantage; and their little charges ran up and down, and to and </w:t>
            </w:r>
            <w:proofErr w:type="spellStart"/>
            <w:r w:rsidRPr="007D2382">
              <w:rPr>
                <w:rFonts w:asciiTheme="majorHAnsi" w:hAnsiTheme="majorHAnsi" w:cstheme="majorHAnsi"/>
                <w:sz w:val="21"/>
                <w:szCs w:val="21"/>
              </w:rPr>
              <w:t>fro</w:t>
            </w:r>
            <w:proofErr w:type="spellEnd"/>
            <w:r w:rsidRPr="007D2382">
              <w:rPr>
                <w:rFonts w:asciiTheme="majorHAnsi" w:hAnsiTheme="majorHAnsi" w:cstheme="majorHAnsi"/>
                <w:sz w:val="21"/>
                <w:szCs w:val="21"/>
              </w:rPr>
              <w:t xml:space="preserve">, and in and out, under the feet, and between the legs, of the assembled concourse, in the most playful and exhilarating manner. There were old gentlemen, trying to make out objects through long telescopes; and young ones, making objects of themselves in open shirt-collars; parties, waiting on the pier for parties who had come by the </w:t>
            </w:r>
            <w:proofErr w:type="gramStart"/>
            <w:r w:rsidRPr="007D2382">
              <w:rPr>
                <w:rFonts w:asciiTheme="majorHAnsi" w:hAnsiTheme="majorHAnsi" w:cstheme="majorHAnsi"/>
                <w:sz w:val="21"/>
                <w:szCs w:val="21"/>
              </w:rPr>
              <w:t>steam-boat</w:t>
            </w:r>
            <w:proofErr w:type="gramEnd"/>
            <w:r w:rsidRPr="007D2382">
              <w:rPr>
                <w:rFonts w:asciiTheme="majorHAnsi" w:hAnsiTheme="majorHAnsi" w:cstheme="majorHAnsi"/>
                <w:sz w:val="21"/>
                <w:szCs w:val="21"/>
              </w:rPr>
              <w:t>; and nothing was to be heard but talking, laughing, welcoming, and merriment.</w:t>
            </w:r>
          </w:p>
          <w:p w14:paraId="4519B6C4" w14:textId="3DF90651" w:rsidR="007D2382" w:rsidRPr="00E7377F" w:rsidRDefault="007D2382" w:rsidP="003847DA">
            <w:pPr>
              <w:rPr>
                <w:rFonts w:asciiTheme="majorHAnsi" w:hAnsiTheme="majorHAnsi" w:cstheme="majorHAnsi"/>
                <w:sz w:val="22"/>
                <w:szCs w:val="22"/>
              </w:rPr>
            </w:pPr>
            <w:r>
              <w:rPr>
                <w:rFonts w:asciiTheme="majorHAnsi" w:hAnsiTheme="majorHAnsi" w:cstheme="majorHAnsi"/>
                <w:sz w:val="22"/>
                <w:szCs w:val="22"/>
              </w:rPr>
              <w:t>T</w:t>
            </w:r>
            <w:r w:rsidRPr="007D2382">
              <w:rPr>
                <w:rFonts w:asciiTheme="majorHAnsi" w:hAnsiTheme="majorHAnsi" w:cstheme="majorHAnsi"/>
                <w:sz w:val="22"/>
                <w:szCs w:val="22"/>
              </w:rPr>
              <w:t>he appearance of the sands on the morning after their arrival</w:t>
            </w:r>
            <w:r>
              <w:rPr>
                <w:rFonts w:asciiTheme="majorHAnsi" w:hAnsiTheme="majorHAnsi" w:cstheme="majorHAnsi"/>
                <w:sz w:val="22"/>
                <w:szCs w:val="22"/>
              </w:rPr>
              <w:t xml:space="preserve"> […]</w:t>
            </w:r>
            <w:r w:rsidRPr="007D2382">
              <w:rPr>
                <w:rFonts w:asciiTheme="majorHAnsi" w:hAnsiTheme="majorHAnsi" w:cstheme="majorHAnsi"/>
                <w:sz w:val="22"/>
                <w:szCs w:val="22"/>
              </w:rPr>
              <w:t xml:space="preserve"> It was a fine, bright, clear day, with a light breeze from the sea.</w:t>
            </w:r>
          </w:p>
        </w:tc>
        <w:tc>
          <w:tcPr>
            <w:tcW w:w="4250" w:type="dxa"/>
            <w:vMerge w:val="restart"/>
          </w:tcPr>
          <w:p w14:paraId="7B7B1D83" w14:textId="77777777" w:rsidR="0033042F" w:rsidRDefault="007D2382" w:rsidP="003847DA">
            <w:pPr>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Broadstairs is beautiful, and very popular with holidaymakers. Parking is limited so it’s good to arrive early, find a space at a car park in town and wander down towards the beach, which is perfectly sheltered by chalk cliffs. It’s a fabulous place to swim in the sea. I particularly love the lift that’s a boon for those who can’t manage the steep steps up to the top of the cliff at one end of the beach, the handy </w:t>
            </w:r>
            <w:proofErr w:type="gramStart"/>
            <w:r w:rsidRPr="007D2382">
              <w:rPr>
                <w:rFonts w:asciiTheme="majorHAnsi" w:hAnsiTheme="majorHAnsi" w:cstheme="majorHAnsi"/>
                <w:color w:val="000000"/>
                <w:sz w:val="21"/>
                <w:szCs w:val="21"/>
              </w:rPr>
              <w:t>café</w:t>
            </w:r>
            <w:proofErr w:type="gramEnd"/>
            <w:r w:rsidRPr="007D2382">
              <w:rPr>
                <w:rFonts w:asciiTheme="majorHAnsi" w:hAnsiTheme="majorHAnsi" w:cstheme="majorHAnsi"/>
                <w:color w:val="000000"/>
                <w:sz w:val="21"/>
                <w:szCs w:val="21"/>
              </w:rPr>
              <w:t xml:space="preserve"> and the beach cubicles that you can hire to keep all your buckets and spades and to change in if you are staying for a few days.</w:t>
            </w:r>
          </w:p>
          <w:p w14:paraId="373DC1CD" w14:textId="1955C9EE" w:rsidR="007D2382" w:rsidRPr="007D2382" w:rsidRDefault="007D2382" w:rsidP="007D2382">
            <w:pPr>
              <w:rPr>
                <w:rFonts w:asciiTheme="majorHAnsi" w:hAnsiTheme="majorHAnsi" w:cstheme="majorHAnsi"/>
                <w:color w:val="000000"/>
                <w:sz w:val="21"/>
                <w:szCs w:val="21"/>
              </w:rPr>
            </w:pPr>
            <w:r>
              <w:rPr>
                <w:rFonts w:asciiTheme="majorHAnsi" w:hAnsiTheme="majorHAnsi" w:cstheme="majorHAnsi"/>
                <w:color w:val="000000"/>
                <w:sz w:val="21"/>
                <w:szCs w:val="21"/>
              </w:rPr>
              <w:t>Y</w:t>
            </w:r>
            <w:r w:rsidRPr="007D2382">
              <w:rPr>
                <w:rFonts w:asciiTheme="majorHAnsi" w:hAnsiTheme="majorHAnsi" w:cstheme="majorHAnsi"/>
                <w:color w:val="000000"/>
                <w:sz w:val="21"/>
                <w:szCs w:val="21"/>
              </w:rPr>
              <w:t>oungsters will love the traditional rides and activities. It’s pretty much perfect for families.</w:t>
            </w:r>
          </w:p>
          <w:p w14:paraId="5740A5F2" w14:textId="77777777" w:rsidR="007D2382" w:rsidRPr="007D2382" w:rsidRDefault="007D2382" w:rsidP="007D2382">
            <w:pPr>
              <w:rPr>
                <w:rFonts w:asciiTheme="majorHAnsi" w:hAnsiTheme="majorHAnsi" w:cstheme="majorHAnsi"/>
                <w:color w:val="000000"/>
                <w:sz w:val="21"/>
                <w:szCs w:val="21"/>
              </w:rPr>
            </w:pPr>
            <w:r w:rsidRPr="007D2382">
              <w:rPr>
                <w:rFonts w:asciiTheme="majorHAnsi" w:hAnsiTheme="majorHAnsi" w:cstheme="majorHAnsi"/>
                <w:color w:val="000000"/>
                <w:sz w:val="21"/>
                <w:szCs w:val="21"/>
              </w:rPr>
              <w:t>With plenty of excellent eateries, fish and chip shops and an ice cream parlour with a dazzling array of flavours to choose from, it was hard to leave this gorgeous resort, but Margate was beckoning.</w:t>
            </w:r>
          </w:p>
          <w:p w14:paraId="2BFCC2CC" w14:textId="02EB7730" w:rsidR="007D2382" w:rsidRPr="00E7377F" w:rsidRDefault="007D2382" w:rsidP="007D2382">
            <w:pPr>
              <w:rPr>
                <w:rFonts w:asciiTheme="majorHAnsi" w:hAnsiTheme="majorHAnsi" w:cstheme="majorHAnsi"/>
                <w:color w:val="000000"/>
                <w:sz w:val="21"/>
                <w:szCs w:val="21"/>
              </w:rPr>
            </w:pPr>
            <w:r>
              <w:rPr>
                <w:rFonts w:asciiTheme="majorHAnsi" w:hAnsiTheme="majorHAnsi" w:cstheme="majorHAnsi"/>
                <w:color w:val="000000"/>
                <w:sz w:val="21"/>
                <w:szCs w:val="21"/>
              </w:rPr>
              <w:t>It</w:t>
            </w:r>
            <w:r w:rsidRPr="007D2382">
              <w:rPr>
                <w:rFonts w:asciiTheme="majorHAnsi" w:hAnsiTheme="majorHAnsi" w:cstheme="majorHAnsi"/>
                <w:color w:val="000000"/>
                <w:sz w:val="21"/>
                <w:szCs w:val="21"/>
              </w:rPr>
              <w:t xml:space="preserve"> has a very trendy vibe. The many vintage shops, cool coffee shops and, of course, the ultra-chic Turner Contemporary right down by the sea make this ideal territory for culture loving folk.</w:t>
            </w:r>
          </w:p>
        </w:tc>
        <w:tc>
          <w:tcPr>
            <w:tcW w:w="1990" w:type="dxa"/>
          </w:tcPr>
          <w:p w14:paraId="1AC9E4C1" w14:textId="04092E4D" w:rsidR="0033042F" w:rsidRDefault="0033042F"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 xml:space="preserve">Both sources describe the </w:t>
            </w:r>
            <w:r w:rsidR="007D2382">
              <w:rPr>
                <w:rFonts w:asciiTheme="majorHAnsi" w:hAnsiTheme="majorHAnsi" w:cstheme="majorHAnsi"/>
              </w:rPr>
              <w:t>features of British seaside towns.</w:t>
            </w:r>
          </w:p>
          <w:p w14:paraId="4E596F05" w14:textId="55455DB8" w:rsidR="0033042F" w:rsidRPr="00E7377F" w:rsidRDefault="0033042F" w:rsidP="003847DA">
            <w:pPr>
              <w:rPr>
                <w:rFonts w:asciiTheme="majorHAnsi" w:hAnsiTheme="majorHAnsi" w:cstheme="majorHAnsi"/>
              </w:rPr>
            </w:pPr>
            <w:r>
              <w:rPr>
                <w:rFonts w:asciiTheme="majorHAnsi" w:hAnsiTheme="majorHAnsi" w:cstheme="majorHAnsi"/>
              </w:rPr>
              <w:t xml:space="preserve">Write a summary of the differences between the </w:t>
            </w:r>
            <w:r w:rsidR="007D2382">
              <w:rPr>
                <w:rFonts w:asciiTheme="majorHAnsi" w:hAnsiTheme="majorHAnsi" w:cstheme="majorHAnsi"/>
              </w:rPr>
              <w:t>locations</w:t>
            </w:r>
            <w:r>
              <w:rPr>
                <w:rFonts w:asciiTheme="majorHAnsi" w:hAnsiTheme="majorHAnsi" w:cstheme="majorHAnsi"/>
              </w:rPr>
              <w:t xml:space="preserve"> in each source.  </w:t>
            </w:r>
          </w:p>
        </w:tc>
      </w:tr>
      <w:tr w:rsidR="0033042F" w:rsidRPr="00E7377F" w14:paraId="3E52EA81" w14:textId="77777777" w:rsidTr="003847DA">
        <w:trPr>
          <w:trHeight w:val="2708"/>
        </w:trPr>
        <w:tc>
          <w:tcPr>
            <w:tcW w:w="4250" w:type="dxa"/>
            <w:vMerge/>
          </w:tcPr>
          <w:p w14:paraId="4E488E1A" w14:textId="77777777" w:rsidR="0033042F" w:rsidRPr="00BF0A14" w:rsidRDefault="0033042F" w:rsidP="003847DA">
            <w:pPr>
              <w:rPr>
                <w:rFonts w:asciiTheme="majorHAnsi" w:hAnsiTheme="majorHAnsi" w:cstheme="majorHAnsi"/>
                <w:b/>
                <w:bCs/>
                <w:sz w:val="22"/>
                <w:szCs w:val="22"/>
              </w:rPr>
            </w:pPr>
          </w:p>
        </w:tc>
        <w:tc>
          <w:tcPr>
            <w:tcW w:w="4250" w:type="dxa"/>
            <w:vMerge/>
          </w:tcPr>
          <w:p w14:paraId="5080592E" w14:textId="77777777" w:rsidR="0033042F" w:rsidRPr="00BF0A14" w:rsidRDefault="0033042F" w:rsidP="003847DA">
            <w:pPr>
              <w:rPr>
                <w:rFonts w:asciiTheme="majorHAnsi" w:hAnsiTheme="majorHAnsi" w:cstheme="majorHAnsi"/>
                <w:color w:val="000000"/>
                <w:sz w:val="22"/>
                <w:szCs w:val="22"/>
              </w:rPr>
            </w:pPr>
          </w:p>
        </w:tc>
        <w:tc>
          <w:tcPr>
            <w:tcW w:w="1990" w:type="dxa"/>
          </w:tcPr>
          <w:p w14:paraId="66EA1C77" w14:textId="1AD96192" w:rsidR="0033042F" w:rsidRPr="00E7377F" w:rsidRDefault="0033042F"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sidR="007D2382">
              <w:rPr>
                <w:rFonts w:asciiTheme="majorHAnsi" w:hAnsiTheme="majorHAnsi" w:cstheme="majorHAnsi"/>
              </w:rPr>
              <w:t>Travelling to other countries is a crucial experience for young people. All teenagers should have a chance to go abroad</w:t>
            </w:r>
            <w:r>
              <w:rPr>
                <w:rFonts w:asciiTheme="majorHAnsi" w:hAnsiTheme="majorHAnsi" w:cstheme="majorHAnsi"/>
              </w:rPr>
              <w:t xml:space="preserve">.” Write </w:t>
            </w:r>
            <w:r w:rsidR="007D2382">
              <w:rPr>
                <w:rFonts w:asciiTheme="majorHAnsi" w:hAnsiTheme="majorHAnsi" w:cstheme="majorHAnsi"/>
              </w:rPr>
              <w:t>a letter to your headteacher giving your views on trips overseas.</w:t>
            </w:r>
            <w:r>
              <w:rPr>
                <w:rFonts w:asciiTheme="majorHAnsi" w:hAnsiTheme="majorHAnsi" w:cstheme="majorHAnsi"/>
              </w:rPr>
              <w:t xml:space="preserve"> </w:t>
            </w:r>
          </w:p>
        </w:tc>
      </w:tr>
    </w:tbl>
    <w:p w14:paraId="671602D0" w14:textId="7719D8DF" w:rsidR="0033042F" w:rsidRDefault="0033042F" w:rsidP="002D3912"/>
    <w:tbl>
      <w:tblPr>
        <w:tblStyle w:val="TableGrid"/>
        <w:tblW w:w="10490" w:type="dxa"/>
        <w:tblLook w:val="04A0" w:firstRow="1" w:lastRow="0" w:firstColumn="1" w:lastColumn="0" w:noHBand="0" w:noVBand="1"/>
      </w:tblPr>
      <w:tblGrid>
        <w:gridCol w:w="4250"/>
        <w:gridCol w:w="4250"/>
        <w:gridCol w:w="1990"/>
      </w:tblGrid>
      <w:tr w:rsidR="007D2382" w:rsidRPr="00BF0A14" w14:paraId="4BF826D7" w14:textId="77777777" w:rsidTr="003847DA">
        <w:trPr>
          <w:trHeight w:val="274"/>
        </w:trPr>
        <w:tc>
          <w:tcPr>
            <w:tcW w:w="10490" w:type="dxa"/>
            <w:gridSpan w:val="3"/>
          </w:tcPr>
          <w:p w14:paraId="533CEBD5" w14:textId="77777777" w:rsidR="007D2382" w:rsidRDefault="007D238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63303899" w14:textId="77777777" w:rsidR="007D2382" w:rsidRPr="00BF0A14" w:rsidRDefault="007D238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  -</w:t>
            </w:r>
            <w:proofErr w:type="gramEnd"/>
            <w:r>
              <w:rPr>
                <w:rFonts w:asciiTheme="majorHAnsi" w:hAnsiTheme="majorHAnsi" w:cstheme="majorHAnsi"/>
                <w:b/>
                <w:bCs/>
                <w:sz w:val="28"/>
                <w:szCs w:val="28"/>
              </w:rPr>
              <w:t xml:space="preserve">  THE SEASIDE</w:t>
            </w:r>
          </w:p>
        </w:tc>
      </w:tr>
      <w:tr w:rsidR="007D2382" w14:paraId="4E3DB366" w14:textId="77777777" w:rsidTr="003847DA">
        <w:trPr>
          <w:trHeight w:val="280"/>
        </w:trPr>
        <w:tc>
          <w:tcPr>
            <w:tcW w:w="4250" w:type="dxa"/>
          </w:tcPr>
          <w:p w14:paraId="09F6D71B" w14:textId="77777777" w:rsidR="007D2382" w:rsidRPr="0033042F" w:rsidRDefault="007D2382" w:rsidP="003847DA">
            <w:pPr>
              <w:rPr>
                <w:rFonts w:asciiTheme="majorHAnsi" w:hAnsiTheme="majorHAnsi" w:cstheme="majorHAnsi"/>
                <w:b/>
                <w:bCs/>
                <w:i/>
                <w:iCs/>
                <w:sz w:val="21"/>
                <w:szCs w:val="21"/>
              </w:rPr>
            </w:pPr>
            <w:r>
              <w:rPr>
                <w:rFonts w:asciiTheme="majorHAnsi" w:hAnsiTheme="majorHAnsi" w:cstheme="majorHAnsi"/>
                <w:b/>
                <w:bCs/>
                <w:sz w:val="21"/>
                <w:szCs w:val="21"/>
              </w:rPr>
              <w:t xml:space="preserve">1836, </w:t>
            </w:r>
            <w:r w:rsidRPr="007D2382">
              <w:rPr>
                <w:rFonts w:asciiTheme="majorHAnsi" w:hAnsiTheme="majorHAnsi" w:cstheme="majorHAnsi"/>
                <w:b/>
                <w:bCs/>
                <w:i/>
                <w:iCs/>
                <w:sz w:val="21"/>
                <w:szCs w:val="21"/>
              </w:rPr>
              <w:t>Sketches by Boz</w:t>
            </w:r>
            <w:r>
              <w:rPr>
                <w:rFonts w:asciiTheme="majorHAnsi" w:hAnsiTheme="majorHAnsi" w:cstheme="majorHAnsi"/>
                <w:b/>
                <w:bCs/>
                <w:sz w:val="21"/>
                <w:szCs w:val="21"/>
              </w:rPr>
              <w:t>, Charles Dickens</w:t>
            </w:r>
          </w:p>
        </w:tc>
        <w:tc>
          <w:tcPr>
            <w:tcW w:w="4250" w:type="dxa"/>
          </w:tcPr>
          <w:p w14:paraId="5DA6E7D8" w14:textId="77777777" w:rsidR="007D2382" w:rsidRPr="00E7377F" w:rsidRDefault="007D2382" w:rsidP="003847DA">
            <w:pPr>
              <w:rPr>
                <w:rFonts w:asciiTheme="majorHAnsi" w:hAnsiTheme="majorHAnsi" w:cstheme="majorHAnsi"/>
                <w:b/>
                <w:bCs/>
                <w:color w:val="000000"/>
                <w:sz w:val="22"/>
                <w:szCs w:val="22"/>
              </w:rPr>
            </w:pPr>
            <w:r>
              <w:rPr>
                <w:rFonts w:asciiTheme="majorHAnsi" w:hAnsiTheme="majorHAnsi" w:cstheme="majorHAnsi"/>
                <w:b/>
                <w:bCs/>
                <w:color w:val="000000"/>
                <w:sz w:val="22"/>
                <w:szCs w:val="22"/>
              </w:rPr>
              <w:t xml:space="preserve">2017, </w:t>
            </w:r>
            <w:r w:rsidRPr="007D2382">
              <w:rPr>
                <w:rFonts w:asciiTheme="majorHAnsi" w:hAnsiTheme="majorHAnsi" w:cstheme="majorHAnsi"/>
                <w:b/>
                <w:bCs/>
                <w:i/>
                <w:iCs/>
                <w:color w:val="000000"/>
                <w:sz w:val="22"/>
                <w:szCs w:val="22"/>
              </w:rPr>
              <w:t>TIMES Series</w:t>
            </w:r>
            <w:r>
              <w:rPr>
                <w:rFonts w:asciiTheme="majorHAnsi" w:hAnsiTheme="majorHAnsi" w:cstheme="majorHAnsi"/>
                <w:b/>
                <w:bCs/>
                <w:color w:val="000000"/>
                <w:sz w:val="22"/>
                <w:szCs w:val="22"/>
              </w:rPr>
              <w:t>, Mattie Lacey-Davidson</w:t>
            </w:r>
          </w:p>
        </w:tc>
        <w:tc>
          <w:tcPr>
            <w:tcW w:w="1990" w:type="dxa"/>
          </w:tcPr>
          <w:p w14:paraId="67193CC8" w14:textId="77777777" w:rsidR="007D2382" w:rsidRDefault="007D2382" w:rsidP="003847DA">
            <w:pPr>
              <w:jc w:val="center"/>
              <w:rPr>
                <w:rFonts w:asciiTheme="majorHAnsi" w:hAnsiTheme="majorHAnsi" w:cstheme="majorHAnsi"/>
                <w:b/>
                <w:bCs/>
              </w:rPr>
            </w:pPr>
            <w:r>
              <w:rPr>
                <w:rFonts w:asciiTheme="majorHAnsi" w:hAnsiTheme="majorHAnsi" w:cstheme="majorHAnsi"/>
                <w:b/>
                <w:bCs/>
              </w:rPr>
              <w:t>-QUESTIONS-</w:t>
            </w:r>
          </w:p>
        </w:tc>
      </w:tr>
      <w:tr w:rsidR="007D2382" w:rsidRPr="00E7377F" w14:paraId="7423B36B" w14:textId="77777777" w:rsidTr="003847DA">
        <w:trPr>
          <w:trHeight w:val="1570"/>
        </w:trPr>
        <w:tc>
          <w:tcPr>
            <w:tcW w:w="4250" w:type="dxa"/>
            <w:vMerge w:val="restart"/>
          </w:tcPr>
          <w:p w14:paraId="30183BBA" w14:textId="77777777" w:rsidR="007D2382" w:rsidRDefault="007D2382" w:rsidP="003847DA">
            <w:pPr>
              <w:rPr>
                <w:rFonts w:asciiTheme="majorHAnsi" w:hAnsiTheme="majorHAnsi" w:cstheme="majorHAnsi"/>
                <w:sz w:val="21"/>
                <w:szCs w:val="21"/>
              </w:rPr>
            </w:pPr>
            <w:r w:rsidRPr="007D2382">
              <w:rPr>
                <w:rFonts w:asciiTheme="majorHAnsi" w:hAnsiTheme="majorHAnsi" w:cstheme="majorHAnsi"/>
                <w:sz w:val="21"/>
                <w:szCs w:val="21"/>
              </w:rPr>
              <w:t xml:space="preserve">Silently and abstractedly, did that too sensitive youth follow his revered parents, and a train of smock-frocks and wheelbarrows, along the pier, until the bustle of the scene around, recalled him to himself. The sun was shining brightly; the sea, dancing to its own music, rolled merrily in; crowds of people promenaded to and </w:t>
            </w:r>
            <w:proofErr w:type="spellStart"/>
            <w:r w:rsidRPr="007D2382">
              <w:rPr>
                <w:rFonts w:asciiTheme="majorHAnsi" w:hAnsiTheme="majorHAnsi" w:cstheme="majorHAnsi"/>
                <w:sz w:val="21"/>
                <w:szCs w:val="21"/>
              </w:rPr>
              <w:t>fro</w:t>
            </w:r>
            <w:proofErr w:type="spellEnd"/>
            <w:r w:rsidRPr="007D2382">
              <w:rPr>
                <w:rFonts w:asciiTheme="majorHAnsi" w:hAnsiTheme="majorHAnsi" w:cstheme="majorHAnsi"/>
                <w:sz w:val="21"/>
                <w:szCs w:val="21"/>
              </w:rPr>
              <w:t xml:space="preserve">; young ladies tittered; old ladies talked; nursemaids displayed their charms to the greatest possible advantage; and their little charges ran up and down, and to and </w:t>
            </w:r>
            <w:proofErr w:type="spellStart"/>
            <w:r w:rsidRPr="007D2382">
              <w:rPr>
                <w:rFonts w:asciiTheme="majorHAnsi" w:hAnsiTheme="majorHAnsi" w:cstheme="majorHAnsi"/>
                <w:sz w:val="21"/>
                <w:szCs w:val="21"/>
              </w:rPr>
              <w:t>fro</w:t>
            </w:r>
            <w:proofErr w:type="spellEnd"/>
            <w:r w:rsidRPr="007D2382">
              <w:rPr>
                <w:rFonts w:asciiTheme="majorHAnsi" w:hAnsiTheme="majorHAnsi" w:cstheme="majorHAnsi"/>
                <w:sz w:val="21"/>
                <w:szCs w:val="21"/>
              </w:rPr>
              <w:t xml:space="preserve">, and in and out, under the feet, and between the legs, of the assembled concourse, in the most playful and exhilarating manner. There were old gentlemen, trying to make out objects through long telescopes; and young ones, making objects of themselves in open shirt-collars; parties, waiting on the pier for parties who had come by the </w:t>
            </w:r>
            <w:proofErr w:type="gramStart"/>
            <w:r w:rsidRPr="007D2382">
              <w:rPr>
                <w:rFonts w:asciiTheme="majorHAnsi" w:hAnsiTheme="majorHAnsi" w:cstheme="majorHAnsi"/>
                <w:sz w:val="21"/>
                <w:szCs w:val="21"/>
              </w:rPr>
              <w:t>steam-boat</w:t>
            </w:r>
            <w:proofErr w:type="gramEnd"/>
            <w:r w:rsidRPr="007D2382">
              <w:rPr>
                <w:rFonts w:asciiTheme="majorHAnsi" w:hAnsiTheme="majorHAnsi" w:cstheme="majorHAnsi"/>
                <w:sz w:val="21"/>
                <w:szCs w:val="21"/>
              </w:rPr>
              <w:t>; and nothing was to be heard but talking, laughing, welcoming, and merriment.</w:t>
            </w:r>
          </w:p>
          <w:p w14:paraId="2CB82916" w14:textId="77777777" w:rsidR="007D2382" w:rsidRPr="00E7377F" w:rsidRDefault="007D2382" w:rsidP="003847DA">
            <w:pPr>
              <w:rPr>
                <w:rFonts w:asciiTheme="majorHAnsi" w:hAnsiTheme="majorHAnsi" w:cstheme="majorHAnsi"/>
                <w:sz w:val="22"/>
                <w:szCs w:val="22"/>
              </w:rPr>
            </w:pPr>
            <w:r>
              <w:rPr>
                <w:rFonts w:asciiTheme="majorHAnsi" w:hAnsiTheme="majorHAnsi" w:cstheme="majorHAnsi"/>
                <w:sz w:val="22"/>
                <w:szCs w:val="22"/>
              </w:rPr>
              <w:t>T</w:t>
            </w:r>
            <w:r w:rsidRPr="007D2382">
              <w:rPr>
                <w:rFonts w:asciiTheme="majorHAnsi" w:hAnsiTheme="majorHAnsi" w:cstheme="majorHAnsi"/>
                <w:sz w:val="22"/>
                <w:szCs w:val="22"/>
              </w:rPr>
              <w:t>he appearance of the sands on the morning after their arrival</w:t>
            </w:r>
            <w:r>
              <w:rPr>
                <w:rFonts w:asciiTheme="majorHAnsi" w:hAnsiTheme="majorHAnsi" w:cstheme="majorHAnsi"/>
                <w:sz w:val="22"/>
                <w:szCs w:val="22"/>
              </w:rPr>
              <w:t xml:space="preserve"> […]</w:t>
            </w:r>
            <w:r w:rsidRPr="007D2382">
              <w:rPr>
                <w:rFonts w:asciiTheme="majorHAnsi" w:hAnsiTheme="majorHAnsi" w:cstheme="majorHAnsi"/>
                <w:sz w:val="22"/>
                <w:szCs w:val="22"/>
              </w:rPr>
              <w:t xml:space="preserve"> It was a fine, bright, clear day, with a light breeze from the sea.</w:t>
            </w:r>
          </w:p>
        </w:tc>
        <w:tc>
          <w:tcPr>
            <w:tcW w:w="4250" w:type="dxa"/>
            <w:vMerge w:val="restart"/>
          </w:tcPr>
          <w:p w14:paraId="300CF4A7" w14:textId="77777777" w:rsidR="007D2382" w:rsidRDefault="007D2382" w:rsidP="003847DA">
            <w:pPr>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Broadstairs is beautiful, and very popular with holidaymakers. Parking is limited so it’s good to arrive early, find a space at a car park in town and wander down towards the beach, which is perfectly sheltered by chalk cliffs. It’s a fabulous place to swim in the sea. I particularly love the lift that’s a boon for those who can’t manage the steep steps up to the top of the cliff at one end of the beach, the handy </w:t>
            </w:r>
            <w:proofErr w:type="gramStart"/>
            <w:r w:rsidRPr="007D2382">
              <w:rPr>
                <w:rFonts w:asciiTheme="majorHAnsi" w:hAnsiTheme="majorHAnsi" w:cstheme="majorHAnsi"/>
                <w:color w:val="000000"/>
                <w:sz w:val="21"/>
                <w:szCs w:val="21"/>
              </w:rPr>
              <w:t>café</w:t>
            </w:r>
            <w:proofErr w:type="gramEnd"/>
            <w:r w:rsidRPr="007D2382">
              <w:rPr>
                <w:rFonts w:asciiTheme="majorHAnsi" w:hAnsiTheme="majorHAnsi" w:cstheme="majorHAnsi"/>
                <w:color w:val="000000"/>
                <w:sz w:val="21"/>
                <w:szCs w:val="21"/>
              </w:rPr>
              <w:t xml:space="preserve"> and the beach cubicles that you can hire to keep all your buckets and spades and to change in if you are staying for a few days.</w:t>
            </w:r>
          </w:p>
          <w:p w14:paraId="7C128554" w14:textId="77777777" w:rsidR="007D2382" w:rsidRPr="007D2382" w:rsidRDefault="007D2382" w:rsidP="003847DA">
            <w:pPr>
              <w:rPr>
                <w:rFonts w:asciiTheme="majorHAnsi" w:hAnsiTheme="majorHAnsi" w:cstheme="majorHAnsi"/>
                <w:color w:val="000000"/>
                <w:sz w:val="21"/>
                <w:szCs w:val="21"/>
              </w:rPr>
            </w:pPr>
            <w:r>
              <w:rPr>
                <w:rFonts w:asciiTheme="majorHAnsi" w:hAnsiTheme="majorHAnsi" w:cstheme="majorHAnsi"/>
                <w:color w:val="000000"/>
                <w:sz w:val="21"/>
                <w:szCs w:val="21"/>
              </w:rPr>
              <w:t>Y</w:t>
            </w:r>
            <w:r w:rsidRPr="007D2382">
              <w:rPr>
                <w:rFonts w:asciiTheme="majorHAnsi" w:hAnsiTheme="majorHAnsi" w:cstheme="majorHAnsi"/>
                <w:color w:val="000000"/>
                <w:sz w:val="21"/>
                <w:szCs w:val="21"/>
              </w:rPr>
              <w:t>oungsters will love the traditional rides and activities. It’s pretty much perfect for families.</w:t>
            </w:r>
          </w:p>
          <w:p w14:paraId="6D91DF79" w14:textId="77777777" w:rsidR="007D2382" w:rsidRPr="007D2382" w:rsidRDefault="007D2382" w:rsidP="003847DA">
            <w:pPr>
              <w:rPr>
                <w:rFonts w:asciiTheme="majorHAnsi" w:hAnsiTheme="majorHAnsi" w:cstheme="majorHAnsi"/>
                <w:color w:val="000000"/>
                <w:sz w:val="21"/>
                <w:szCs w:val="21"/>
              </w:rPr>
            </w:pPr>
            <w:r w:rsidRPr="007D2382">
              <w:rPr>
                <w:rFonts w:asciiTheme="majorHAnsi" w:hAnsiTheme="majorHAnsi" w:cstheme="majorHAnsi"/>
                <w:color w:val="000000"/>
                <w:sz w:val="21"/>
                <w:szCs w:val="21"/>
              </w:rPr>
              <w:t>With plenty of excellent eateries, fish and chip shops and an ice cream parlour with a dazzling array of flavours to choose from, it was hard to leave this gorgeous resort, but Margate was beckoning.</w:t>
            </w:r>
          </w:p>
          <w:p w14:paraId="10371DD2" w14:textId="77777777" w:rsidR="007D2382" w:rsidRPr="00E7377F" w:rsidRDefault="007D2382" w:rsidP="003847DA">
            <w:pPr>
              <w:rPr>
                <w:rFonts w:asciiTheme="majorHAnsi" w:hAnsiTheme="majorHAnsi" w:cstheme="majorHAnsi"/>
                <w:color w:val="000000"/>
                <w:sz w:val="21"/>
                <w:szCs w:val="21"/>
              </w:rPr>
            </w:pPr>
            <w:r>
              <w:rPr>
                <w:rFonts w:asciiTheme="majorHAnsi" w:hAnsiTheme="majorHAnsi" w:cstheme="majorHAnsi"/>
                <w:color w:val="000000"/>
                <w:sz w:val="21"/>
                <w:szCs w:val="21"/>
              </w:rPr>
              <w:t>It</w:t>
            </w:r>
            <w:r w:rsidRPr="007D2382">
              <w:rPr>
                <w:rFonts w:asciiTheme="majorHAnsi" w:hAnsiTheme="majorHAnsi" w:cstheme="majorHAnsi"/>
                <w:color w:val="000000"/>
                <w:sz w:val="21"/>
                <w:szCs w:val="21"/>
              </w:rPr>
              <w:t xml:space="preserve"> has a very trendy vibe. The many vintage shops, cool coffee shops and, of course, the ultra-chic Turner Contemporary right down by the sea make this ideal territory for culture loving folk.</w:t>
            </w:r>
          </w:p>
        </w:tc>
        <w:tc>
          <w:tcPr>
            <w:tcW w:w="1990" w:type="dxa"/>
          </w:tcPr>
          <w:p w14:paraId="2D7FB451" w14:textId="77777777" w:rsidR="007D2382" w:rsidRDefault="007D2382"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features of British seaside towns.</w:t>
            </w:r>
          </w:p>
          <w:p w14:paraId="173555A7" w14:textId="77777777" w:rsidR="007D2382" w:rsidRPr="00E7377F" w:rsidRDefault="007D2382" w:rsidP="003847DA">
            <w:pPr>
              <w:rPr>
                <w:rFonts w:asciiTheme="majorHAnsi" w:hAnsiTheme="majorHAnsi" w:cstheme="majorHAnsi"/>
              </w:rPr>
            </w:pPr>
            <w:r>
              <w:rPr>
                <w:rFonts w:asciiTheme="majorHAnsi" w:hAnsiTheme="majorHAnsi" w:cstheme="majorHAnsi"/>
              </w:rPr>
              <w:t xml:space="preserve">Write a summary of the differences between the locations in each source.  </w:t>
            </w:r>
          </w:p>
        </w:tc>
      </w:tr>
      <w:tr w:rsidR="007D2382" w:rsidRPr="00E7377F" w14:paraId="740F423D" w14:textId="77777777" w:rsidTr="003847DA">
        <w:trPr>
          <w:trHeight w:val="2708"/>
        </w:trPr>
        <w:tc>
          <w:tcPr>
            <w:tcW w:w="4250" w:type="dxa"/>
            <w:vMerge/>
          </w:tcPr>
          <w:p w14:paraId="18A70237" w14:textId="77777777" w:rsidR="007D2382" w:rsidRPr="00BF0A14" w:rsidRDefault="007D2382" w:rsidP="003847DA">
            <w:pPr>
              <w:rPr>
                <w:rFonts w:asciiTheme="majorHAnsi" w:hAnsiTheme="majorHAnsi" w:cstheme="majorHAnsi"/>
                <w:b/>
                <w:bCs/>
                <w:sz w:val="22"/>
                <w:szCs w:val="22"/>
              </w:rPr>
            </w:pPr>
          </w:p>
        </w:tc>
        <w:tc>
          <w:tcPr>
            <w:tcW w:w="4250" w:type="dxa"/>
            <w:vMerge/>
          </w:tcPr>
          <w:p w14:paraId="5A0CB2A6" w14:textId="77777777" w:rsidR="007D2382" w:rsidRPr="00BF0A14" w:rsidRDefault="007D2382" w:rsidP="003847DA">
            <w:pPr>
              <w:rPr>
                <w:rFonts w:asciiTheme="majorHAnsi" w:hAnsiTheme="majorHAnsi" w:cstheme="majorHAnsi"/>
                <w:color w:val="000000"/>
                <w:sz w:val="22"/>
                <w:szCs w:val="22"/>
              </w:rPr>
            </w:pPr>
          </w:p>
        </w:tc>
        <w:tc>
          <w:tcPr>
            <w:tcW w:w="1990" w:type="dxa"/>
          </w:tcPr>
          <w:p w14:paraId="342E6CC3" w14:textId="77777777" w:rsidR="007D2382" w:rsidRPr="00E7377F" w:rsidRDefault="007D2382"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 xml:space="preserve">Travelling to other countries is a crucial experience for young people. All teenagers should have a chance to go abroad.” Write a letter to your headteacher giving your views on trips overseas. </w:t>
            </w:r>
          </w:p>
        </w:tc>
      </w:tr>
    </w:tbl>
    <w:p w14:paraId="35A1C7A4" w14:textId="77777777" w:rsidR="0033042F" w:rsidRDefault="0033042F" w:rsidP="002D3912"/>
    <w:p w14:paraId="295DDB34" w14:textId="10AF1310" w:rsidR="00E7377F" w:rsidRDefault="00E7377F" w:rsidP="002D3912"/>
    <w:tbl>
      <w:tblPr>
        <w:tblStyle w:val="TableGrid"/>
        <w:tblW w:w="10490" w:type="dxa"/>
        <w:tblLook w:val="04A0" w:firstRow="1" w:lastRow="0" w:firstColumn="1" w:lastColumn="0" w:noHBand="0" w:noVBand="1"/>
      </w:tblPr>
      <w:tblGrid>
        <w:gridCol w:w="4250"/>
        <w:gridCol w:w="4250"/>
        <w:gridCol w:w="1990"/>
      </w:tblGrid>
      <w:tr w:rsidR="007D2382" w:rsidRPr="00BF0A14" w14:paraId="6DDFB356" w14:textId="77777777" w:rsidTr="003847DA">
        <w:trPr>
          <w:trHeight w:val="274"/>
        </w:trPr>
        <w:tc>
          <w:tcPr>
            <w:tcW w:w="10490" w:type="dxa"/>
            <w:gridSpan w:val="3"/>
          </w:tcPr>
          <w:p w14:paraId="086D105B" w14:textId="77777777" w:rsidR="007D2382" w:rsidRDefault="007D238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5B191FA4" w14:textId="3EBF3630" w:rsidR="007D2382" w:rsidRPr="00BF0A14" w:rsidRDefault="007D238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  -</w:t>
            </w:r>
            <w:proofErr w:type="gramEnd"/>
            <w:r>
              <w:rPr>
                <w:rFonts w:asciiTheme="majorHAnsi" w:hAnsiTheme="majorHAnsi" w:cstheme="majorHAnsi"/>
                <w:b/>
                <w:bCs/>
                <w:sz w:val="28"/>
                <w:szCs w:val="28"/>
              </w:rPr>
              <w:t xml:space="preserve">  </w:t>
            </w:r>
            <w:r>
              <w:rPr>
                <w:rFonts w:asciiTheme="majorHAnsi" w:hAnsiTheme="majorHAnsi" w:cstheme="majorHAnsi"/>
                <w:b/>
                <w:bCs/>
                <w:sz w:val="28"/>
                <w:szCs w:val="28"/>
              </w:rPr>
              <w:t>THEATRES</w:t>
            </w:r>
          </w:p>
        </w:tc>
      </w:tr>
      <w:tr w:rsidR="007D2382" w14:paraId="0F959C57" w14:textId="77777777" w:rsidTr="003847DA">
        <w:trPr>
          <w:trHeight w:val="280"/>
        </w:trPr>
        <w:tc>
          <w:tcPr>
            <w:tcW w:w="4250" w:type="dxa"/>
          </w:tcPr>
          <w:p w14:paraId="39EFE580" w14:textId="14734191" w:rsidR="007D2382" w:rsidRPr="0033042F" w:rsidRDefault="007D2382" w:rsidP="003847DA">
            <w:pPr>
              <w:rPr>
                <w:rFonts w:asciiTheme="majorHAnsi" w:hAnsiTheme="majorHAnsi" w:cstheme="majorHAnsi"/>
                <w:b/>
                <w:bCs/>
                <w:i/>
                <w:iCs/>
                <w:sz w:val="21"/>
                <w:szCs w:val="21"/>
              </w:rPr>
            </w:pPr>
            <w:r>
              <w:rPr>
                <w:rFonts w:asciiTheme="majorHAnsi" w:hAnsiTheme="majorHAnsi" w:cstheme="majorHAnsi"/>
                <w:b/>
                <w:bCs/>
                <w:sz w:val="21"/>
                <w:szCs w:val="21"/>
              </w:rPr>
              <w:t>1881</w:t>
            </w:r>
            <w:r>
              <w:rPr>
                <w:rFonts w:asciiTheme="majorHAnsi" w:hAnsiTheme="majorHAnsi" w:cstheme="majorHAnsi"/>
                <w:b/>
                <w:bCs/>
                <w:sz w:val="21"/>
                <w:szCs w:val="21"/>
              </w:rPr>
              <w:t xml:space="preserve">, </w:t>
            </w:r>
            <w:r w:rsidRPr="007D2382">
              <w:rPr>
                <w:rFonts w:asciiTheme="majorHAnsi" w:hAnsiTheme="majorHAnsi" w:cstheme="majorHAnsi"/>
                <w:b/>
                <w:bCs/>
                <w:i/>
                <w:iCs/>
                <w:sz w:val="21"/>
                <w:szCs w:val="21"/>
              </w:rPr>
              <w:t>Life in the London Streets</w:t>
            </w:r>
            <w:r>
              <w:rPr>
                <w:rFonts w:asciiTheme="majorHAnsi" w:hAnsiTheme="majorHAnsi" w:cstheme="majorHAnsi"/>
                <w:b/>
                <w:bCs/>
                <w:sz w:val="21"/>
                <w:szCs w:val="21"/>
              </w:rPr>
              <w:t xml:space="preserve">, </w:t>
            </w:r>
            <w:r>
              <w:rPr>
                <w:rFonts w:asciiTheme="majorHAnsi" w:hAnsiTheme="majorHAnsi" w:cstheme="majorHAnsi"/>
                <w:b/>
                <w:bCs/>
                <w:sz w:val="21"/>
                <w:szCs w:val="21"/>
              </w:rPr>
              <w:t>Richard Rowe</w:t>
            </w:r>
          </w:p>
        </w:tc>
        <w:tc>
          <w:tcPr>
            <w:tcW w:w="4250" w:type="dxa"/>
          </w:tcPr>
          <w:p w14:paraId="434431B2" w14:textId="793CF0A3" w:rsidR="007D2382" w:rsidRPr="007D2382" w:rsidRDefault="007D2382" w:rsidP="003847DA">
            <w:pPr>
              <w:rPr>
                <w:rFonts w:asciiTheme="majorHAnsi" w:hAnsiTheme="majorHAnsi" w:cstheme="majorHAnsi"/>
                <w:b/>
                <w:bCs/>
                <w:color w:val="000000"/>
                <w:sz w:val="22"/>
                <w:szCs w:val="22"/>
              </w:rPr>
            </w:pPr>
            <w:r w:rsidRPr="007D2382">
              <w:rPr>
                <w:rFonts w:asciiTheme="majorHAnsi" w:hAnsiTheme="majorHAnsi" w:cstheme="majorHAnsi"/>
                <w:b/>
                <w:bCs/>
                <w:color w:val="000000"/>
                <w:sz w:val="21"/>
                <w:szCs w:val="21"/>
              </w:rPr>
              <w:t xml:space="preserve">2023, </w:t>
            </w:r>
            <w:r w:rsidRPr="007D2382">
              <w:rPr>
                <w:rFonts w:asciiTheme="majorHAnsi" w:hAnsiTheme="majorHAnsi" w:cstheme="majorHAnsi"/>
                <w:b/>
                <w:bCs/>
                <w:i/>
                <w:iCs/>
                <w:color w:val="000000"/>
                <w:sz w:val="21"/>
                <w:szCs w:val="21"/>
              </w:rPr>
              <w:t>The Independent</w:t>
            </w:r>
            <w:r w:rsidRPr="007D2382">
              <w:rPr>
                <w:rFonts w:asciiTheme="majorHAnsi" w:hAnsiTheme="majorHAnsi" w:cstheme="majorHAnsi"/>
                <w:b/>
                <w:bCs/>
                <w:color w:val="000000"/>
                <w:sz w:val="21"/>
                <w:szCs w:val="21"/>
              </w:rPr>
              <w:t>, ‘Guys and Dolls’ Review</w:t>
            </w:r>
          </w:p>
        </w:tc>
        <w:tc>
          <w:tcPr>
            <w:tcW w:w="1990" w:type="dxa"/>
          </w:tcPr>
          <w:p w14:paraId="2A335D78" w14:textId="77777777" w:rsidR="007D2382" w:rsidRDefault="007D2382" w:rsidP="003847DA">
            <w:pPr>
              <w:jc w:val="center"/>
              <w:rPr>
                <w:rFonts w:asciiTheme="majorHAnsi" w:hAnsiTheme="majorHAnsi" w:cstheme="majorHAnsi"/>
                <w:b/>
                <w:bCs/>
              </w:rPr>
            </w:pPr>
            <w:r>
              <w:rPr>
                <w:rFonts w:asciiTheme="majorHAnsi" w:hAnsiTheme="majorHAnsi" w:cstheme="majorHAnsi"/>
                <w:b/>
                <w:bCs/>
              </w:rPr>
              <w:t>-QUESTIONS-</w:t>
            </w:r>
          </w:p>
        </w:tc>
      </w:tr>
      <w:tr w:rsidR="007D2382" w:rsidRPr="00E7377F" w14:paraId="084DFBB9" w14:textId="77777777" w:rsidTr="003847DA">
        <w:trPr>
          <w:trHeight w:val="1570"/>
        </w:trPr>
        <w:tc>
          <w:tcPr>
            <w:tcW w:w="4250" w:type="dxa"/>
            <w:vMerge w:val="restart"/>
          </w:tcPr>
          <w:p w14:paraId="58635016" w14:textId="1C963A9E" w:rsidR="007D2382" w:rsidRPr="00E7377F" w:rsidRDefault="007D2382" w:rsidP="003847DA">
            <w:pPr>
              <w:rPr>
                <w:rFonts w:asciiTheme="majorHAnsi" w:hAnsiTheme="majorHAnsi" w:cstheme="majorHAnsi"/>
                <w:sz w:val="22"/>
                <w:szCs w:val="22"/>
              </w:rPr>
            </w:pPr>
            <w:r>
              <w:rPr>
                <w:rFonts w:asciiTheme="majorHAnsi" w:hAnsiTheme="majorHAnsi" w:cstheme="majorHAnsi"/>
                <w:sz w:val="22"/>
                <w:szCs w:val="22"/>
              </w:rPr>
              <w:t>I</w:t>
            </w:r>
            <w:r w:rsidRPr="007D2382">
              <w:rPr>
                <w:rFonts w:asciiTheme="majorHAnsi" w:hAnsiTheme="majorHAnsi" w:cstheme="majorHAnsi"/>
                <w:sz w:val="22"/>
                <w:szCs w:val="22"/>
              </w:rPr>
              <w:t xml:space="preserve">n the first theatre people were standing in close-packed tiers, a dozen deep, at the back of the pit, and when we mounted to the almost equally crammed gallery, the hot steam that filled it soon drove us down again. Most necessary seemed the fresh lime-wash on the </w:t>
            </w:r>
            <w:proofErr w:type="spellStart"/>
            <w:r w:rsidRPr="007D2382">
              <w:rPr>
                <w:rFonts w:asciiTheme="majorHAnsi" w:hAnsiTheme="majorHAnsi" w:cstheme="majorHAnsi"/>
                <w:sz w:val="22"/>
                <w:szCs w:val="22"/>
              </w:rPr>
              <w:t>unplastered</w:t>
            </w:r>
            <w:proofErr w:type="spellEnd"/>
            <w:r w:rsidRPr="007D2382">
              <w:rPr>
                <w:rFonts w:asciiTheme="majorHAnsi" w:hAnsiTheme="majorHAnsi" w:cstheme="majorHAnsi"/>
                <w:sz w:val="22"/>
                <w:szCs w:val="22"/>
              </w:rPr>
              <w:t xml:space="preserve"> bricks of the staircase walls. But what were these uncomfortably thronged East-Enders listening to in breathless attention? To their credit be it recorded, - Antony's speech over the dead body of Caesar. Nevertheless, the gratifying fact remained, - hundreds of people, not generally credited with refined taste, </w:t>
            </w:r>
            <w:proofErr w:type="gramStart"/>
            <w:r w:rsidRPr="007D2382">
              <w:rPr>
                <w:rFonts w:asciiTheme="majorHAnsi" w:hAnsiTheme="majorHAnsi" w:cstheme="majorHAnsi"/>
                <w:sz w:val="22"/>
                <w:szCs w:val="22"/>
              </w:rPr>
              <w:t>stood</w:t>
            </w:r>
            <w:proofErr w:type="gramEnd"/>
            <w:r w:rsidRPr="007D2382">
              <w:rPr>
                <w:rFonts w:asciiTheme="majorHAnsi" w:hAnsiTheme="majorHAnsi" w:cstheme="majorHAnsi"/>
                <w:sz w:val="22"/>
                <w:szCs w:val="22"/>
              </w:rPr>
              <w:t xml:space="preserve"> and sat spell-bound by </w:t>
            </w:r>
            <w:r w:rsidRPr="007D2382">
              <w:rPr>
                <w:rFonts w:asciiTheme="majorHAnsi" w:hAnsiTheme="majorHAnsi" w:cstheme="majorHAnsi"/>
                <w:sz w:val="22"/>
                <w:szCs w:val="22"/>
              </w:rPr>
              <w:t>Shakespeare</w:t>
            </w:r>
            <w:r w:rsidRPr="007D2382">
              <w:rPr>
                <w:rFonts w:asciiTheme="majorHAnsi" w:hAnsiTheme="majorHAnsi" w:cstheme="majorHAnsi"/>
                <w:sz w:val="22"/>
                <w:szCs w:val="22"/>
              </w:rPr>
              <w:t>, conscientiously, however crudely, acted. Far more rational entertainment that on both sides than music-hall howling, or what we witnessed in the next theatre</w:t>
            </w:r>
            <w:r>
              <w:rPr>
                <w:rFonts w:asciiTheme="majorHAnsi" w:hAnsiTheme="majorHAnsi" w:cstheme="majorHAnsi"/>
                <w:sz w:val="22"/>
                <w:szCs w:val="22"/>
              </w:rPr>
              <w:t xml:space="preserve">. </w:t>
            </w:r>
            <w:r w:rsidRPr="007D2382">
              <w:rPr>
                <w:rFonts w:asciiTheme="majorHAnsi" w:hAnsiTheme="majorHAnsi" w:cstheme="majorHAnsi"/>
                <w:sz w:val="22"/>
                <w:szCs w:val="22"/>
              </w:rPr>
              <w:t xml:space="preserve">A crowd stood outside staring at a placard which </w:t>
            </w:r>
            <w:proofErr w:type="gramStart"/>
            <w:r w:rsidRPr="007D2382">
              <w:rPr>
                <w:rFonts w:asciiTheme="majorHAnsi" w:hAnsiTheme="majorHAnsi" w:cstheme="majorHAnsi"/>
                <w:sz w:val="22"/>
                <w:szCs w:val="22"/>
              </w:rPr>
              <w:t>announced</w:t>
            </w:r>
            <w:proofErr w:type="gramEnd"/>
            <w:r w:rsidRPr="007D2382">
              <w:rPr>
                <w:rFonts w:asciiTheme="majorHAnsi" w:hAnsiTheme="majorHAnsi" w:cstheme="majorHAnsi"/>
                <w:sz w:val="22"/>
                <w:szCs w:val="22"/>
              </w:rPr>
              <w:t xml:space="preserve"> "All places full."</w:t>
            </w:r>
            <w:r>
              <w:rPr>
                <w:rFonts w:asciiTheme="majorHAnsi" w:hAnsiTheme="majorHAnsi" w:cstheme="majorHAnsi"/>
                <w:sz w:val="22"/>
                <w:szCs w:val="22"/>
              </w:rPr>
              <w:t xml:space="preserve"> </w:t>
            </w:r>
            <w:r w:rsidRPr="007D2382">
              <w:rPr>
                <w:rFonts w:asciiTheme="majorHAnsi" w:hAnsiTheme="majorHAnsi" w:cstheme="majorHAnsi"/>
                <w:sz w:val="22"/>
                <w:szCs w:val="22"/>
              </w:rPr>
              <w:t>The lobby of the "dress circle" was choked with gazers standing on tiptoe.</w:t>
            </w:r>
          </w:p>
        </w:tc>
        <w:tc>
          <w:tcPr>
            <w:tcW w:w="4250" w:type="dxa"/>
            <w:vMerge w:val="restart"/>
          </w:tcPr>
          <w:p w14:paraId="0BE4C1D5" w14:textId="50C49FAE" w:rsidR="007D2382" w:rsidRPr="007D2382" w:rsidRDefault="007D2382" w:rsidP="007D2382">
            <w:pPr>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In Nicholas </w:t>
            </w:r>
            <w:proofErr w:type="spellStart"/>
            <w:r w:rsidRPr="007D2382">
              <w:rPr>
                <w:rFonts w:asciiTheme="majorHAnsi" w:hAnsiTheme="majorHAnsi" w:cstheme="majorHAnsi"/>
                <w:color w:val="000000"/>
                <w:sz w:val="21"/>
                <w:szCs w:val="21"/>
              </w:rPr>
              <w:t>Hytner’s</w:t>
            </w:r>
            <w:proofErr w:type="spellEnd"/>
            <w:r w:rsidRPr="007D2382">
              <w:rPr>
                <w:rFonts w:asciiTheme="majorHAnsi" w:hAnsiTheme="majorHAnsi" w:cstheme="majorHAnsi"/>
                <w:color w:val="000000"/>
                <w:sz w:val="21"/>
                <w:szCs w:val="21"/>
              </w:rPr>
              <w:t xml:space="preserve"> production of Guys and Dolls, nothing stays still for long: not the cast, not the audience, not even the stage. After acclaimed immersive productions of Julius Caesar and A Midsummer Night’s Dream, the Bridge Theatre boss turns the auditorium into Depression-era New York, a place that exists in a constant state of flux. Performers dance inches away from the crowd. Audience members are ushered onto tables on the stage. A marching band traipses through the masses. The staging may be inventive, but this production already feels like a classic, knowing when to rock the boat and when to stick to what works. And boy, does it work.</w:t>
            </w:r>
          </w:p>
          <w:p w14:paraId="12DBFCF7" w14:textId="3EEB80E1" w:rsidR="007D2382" w:rsidRPr="00E7377F" w:rsidRDefault="007D2382" w:rsidP="007D2382">
            <w:pPr>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The experience you have at </w:t>
            </w:r>
            <w:r w:rsidRPr="007D2382">
              <w:rPr>
                <w:rFonts w:asciiTheme="majorHAnsi" w:hAnsiTheme="majorHAnsi" w:cstheme="majorHAnsi"/>
                <w:i/>
                <w:iCs/>
                <w:color w:val="000000"/>
                <w:sz w:val="21"/>
                <w:szCs w:val="21"/>
              </w:rPr>
              <w:t>Guys and Dolls</w:t>
            </w:r>
            <w:r w:rsidRPr="007D2382">
              <w:rPr>
                <w:rFonts w:asciiTheme="majorHAnsi" w:hAnsiTheme="majorHAnsi" w:cstheme="majorHAnsi"/>
                <w:color w:val="000000"/>
                <w:sz w:val="21"/>
                <w:szCs w:val="21"/>
              </w:rPr>
              <w:t xml:space="preserve"> will differ hugely based on whether you are seated or standing among the throng. The latter are led around by crew members (who, in a nice touch, are dressed like police officers), allowing Bunny Christie’s innovative set to rise out of the ground before the crowds. This proximity to the cast enables plenty of audience interaction</w:t>
            </w:r>
            <w:r>
              <w:rPr>
                <w:rFonts w:asciiTheme="majorHAnsi" w:hAnsiTheme="majorHAnsi" w:cstheme="majorHAnsi"/>
                <w:color w:val="000000"/>
                <w:sz w:val="21"/>
                <w:szCs w:val="21"/>
              </w:rPr>
              <w:t>.</w:t>
            </w:r>
          </w:p>
        </w:tc>
        <w:tc>
          <w:tcPr>
            <w:tcW w:w="1990" w:type="dxa"/>
          </w:tcPr>
          <w:p w14:paraId="1C845B09" w14:textId="7B007E20" w:rsidR="007D2382" w:rsidRDefault="007D2382"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 xml:space="preserve">Both sources describe </w:t>
            </w:r>
            <w:r>
              <w:rPr>
                <w:rFonts w:asciiTheme="majorHAnsi" w:hAnsiTheme="majorHAnsi" w:cstheme="majorHAnsi"/>
              </w:rPr>
              <w:t>what happens in the theatres of London.</w:t>
            </w:r>
          </w:p>
          <w:p w14:paraId="1CA530CD" w14:textId="21B72536" w:rsidR="007D2382" w:rsidRPr="00E7377F" w:rsidRDefault="007D2382" w:rsidP="003847DA">
            <w:pPr>
              <w:rPr>
                <w:rFonts w:asciiTheme="majorHAnsi" w:hAnsiTheme="majorHAnsi" w:cstheme="majorHAnsi"/>
              </w:rPr>
            </w:pPr>
            <w:r>
              <w:rPr>
                <w:rFonts w:asciiTheme="majorHAnsi" w:hAnsiTheme="majorHAnsi" w:cstheme="majorHAnsi"/>
              </w:rPr>
              <w:t xml:space="preserve">Write a summary of the differences between the </w:t>
            </w:r>
            <w:r>
              <w:rPr>
                <w:rFonts w:asciiTheme="majorHAnsi" w:hAnsiTheme="majorHAnsi" w:cstheme="majorHAnsi"/>
              </w:rPr>
              <w:t>theatres</w:t>
            </w:r>
            <w:r>
              <w:rPr>
                <w:rFonts w:asciiTheme="majorHAnsi" w:hAnsiTheme="majorHAnsi" w:cstheme="majorHAnsi"/>
              </w:rPr>
              <w:t xml:space="preserve"> in each source.  </w:t>
            </w:r>
          </w:p>
        </w:tc>
      </w:tr>
      <w:tr w:rsidR="007D2382" w:rsidRPr="00E7377F" w14:paraId="75A85989" w14:textId="77777777" w:rsidTr="003847DA">
        <w:trPr>
          <w:trHeight w:val="2708"/>
        </w:trPr>
        <w:tc>
          <w:tcPr>
            <w:tcW w:w="4250" w:type="dxa"/>
            <w:vMerge/>
          </w:tcPr>
          <w:p w14:paraId="32BE941E" w14:textId="77777777" w:rsidR="007D2382" w:rsidRPr="00BF0A14" w:rsidRDefault="007D2382" w:rsidP="003847DA">
            <w:pPr>
              <w:rPr>
                <w:rFonts w:asciiTheme="majorHAnsi" w:hAnsiTheme="majorHAnsi" w:cstheme="majorHAnsi"/>
                <w:b/>
                <w:bCs/>
                <w:sz w:val="22"/>
                <w:szCs w:val="22"/>
              </w:rPr>
            </w:pPr>
          </w:p>
        </w:tc>
        <w:tc>
          <w:tcPr>
            <w:tcW w:w="4250" w:type="dxa"/>
            <w:vMerge/>
          </w:tcPr>
          <w:p w14:paraId="5445074F" w14:textId="77777777" w:rsidR="007D2382" w:rsidRPr="00BF0A14" w:rsidRDefault="007D2382" w:rsidP="003847DA">
            <w:pPr>
              <w:rPr>
                <w:rFonts w:asciiTheme="majorHAnsi" w:hAnsiTheme="majorHAnsi" w:cstheme="majorHAnsi"/>
                <w:color w:val="000000"/>
                <w:sz w:val="22"/>
                <w:szCs w:val="22"/>
              </w:rPr>
            </w:pPr>
          </w:p>
        </w:tc>
        <w:tc>
          <w:tcPr>
            <w:tcW w:w="1990" w:type="dxa"/>
          </w:tcPr>
          <w:p w14:paraId="77363551" w14:textId="26BF262D" w:rsidR="007D2382" w:rsidRPr="00E7377F" w:rsidRDefault="007D2382"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Going to the theatre is pointless in the modern world. With games consoles and Netflix, there is no need for live theatre”</w:t>
            </w:r>
            <w:r>
              <w:rPr>
                <w:rFonts w:asciiTheme="majorHAnsi" w:hAnsiTheme="majorHAnsi" w:cstheme="majorHAnsi"/>
              </w:rPr>
              <w:t xml:space="preserve"> Write a</w:t>
            </w:r>
            <w:r>
              <w:rPr>
                <w:rFonts w:asciiTheme="majorHAnsi" w:hAnsiTheme="majorHAnsi" w:cstheme="majorHAnsi"/>
              </w:rPr>
              <w:t xml:space="preserve">n article giving your views on theatres. </w:t>
            </w:r>
          </w:p>
        </w:tc>
      </w:tr>
    </w:tbl>
    <w:p w14:paraId="277B16FE" w14:textId="4A07DAF6" w:rsidR="00E7377F" w:rsidRDefault="00E7377F" w:rsidP="002D3912"/>
    <w:tbl>
      <w:tblPr>
        <w:tblStyle w:val="TableGrid"/>
        <w:tblW w:w="10490" w:type="dxa"/>
        <w:tblLook w:val="04A0" w:firstRow="1" w:lastRow="0" w:firstColumn="1" w:lastColumn="0" w:noHBand="0" w:noVBand="1"/>
      </w:tblPr>
      <w:tblGrid>
        <w:gridCol w:w="4250"/>
        <w:gridCol w:w="4250"/>
        <w:gridCol w:w="1990"/>
      </w:tblGrid>
      <w:tr w:rsidR="007D2382" w:rsidRPr="00BF0A14" w14:paraId="40056D9E" w14:textId="77777777" w:rsidTr="003847DA">
        <w:trPr>
          <w:trHeight w:val="274"/>
        </w:trPr>
        <w:tc>
          <w:tcPr>
            <w:tcW w:w="10490" w:type="dxa"/>
            <w:gridSpan w:val="3"/>
          </w:tcPr>
          <w:p w14:paraId="6D6ABEF1" w14:textId="77777777" w:rsidR="007D2382" w:rsidRDefault="007D238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w:t>
            </w:r>
            <w:r>
              <w:rPr>
                <w:rFonts w:asciiTheme="majorHAnsi" w:hAnsiTheme="majorHAnsi" w:cstheme="majorHAnsi"/>
                <w:b/>
                <w:bCs/>
                <w:sz w:val="28"/>
                <w:szCs w:val="28"/>
              </w:rPr>
              <w:t>2</w:t>
            </w:r>
            <w:r w:rsidRPr="00BF0A14">
              <w:rPr>
                <w:rFonts w:asciiTheme="majorHAnsi" w:hAnsiTheme="majorHAnsi" w:cstheme="majorHAnsi"/>
                <w:b/>
                <w:bCs/>
                <w:sz w:val="28"/>
                <w:szCs w:val="28"/>
              </w:rPr>
              <w:t xml:space="preserve">,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332C27F3" w14:textId="77777777" w:rsidR="007D2382" w:rsidRPr="00BF0A14" w:rsidRDefault="007D238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 xml:space="preserve">SUMMARY AND VIEWPOINT </w:t>
            </w:r>
            <w:proofErr w:type="gramStart"/>
            <w:r>
              <w:rPr>
                <w:rFonts w:asciiTheme="majorHAnsi" w:hAnsiTheme="majorHAnsi" w:cstheme="majorHAnsi"/>
                <w:b/>
                <w:bCs/>
                <w:sz w:val="28"/>
                <w:szCs w:val="28"/>
              </w:rPr>
              <w:t>WRITING  -</w:t>
            </w:r>
            <w:proofErr w:type="gramEnd"/>
            <w:r>
              <w:rPr>
                <w:rFonts w:asciiTheme="majorHAnsi" w:hAnsiTheme="majorHAnsi" w:cstheme="majorHAnsi"/>
                <w:b/>
                <w:bCs/>
                <w:sz w:val="28"/>
                <w:szCs w:val="28"/>
              </w:rPr>
              <w:t xml:space="preserve">  THEATRES</w:t>
            </w:r>
          </w:p>
        </w:tc>
      </w:tr>
      <w:tr w:rsidR="007D2382" w14:paraId="52A844CF" w14:textId="77777777" w:rsidTr="003847DA">
        <w:trPr>
          <w:trHeight w:val="280"/>
        </w:trPr>
        <w:tc>
          <w:tcPr>
            <w:tcW w:w="4250" w:type="dxa"/>
          </w:tcPr>
          <w:p w14:paraId="2B4B2629" w14:textId="77777777" w:rsidR="007D2382" w:rsidRPr="0033042F" w:rsidRDefault="007D2382" w:rsidP="003847DA">
            <w:pPr>
              <w:rPr>
                <w:rFonts w:asciiTheme="majorHAnsi" w:hAnsiTheme="majorHAnsi" w:cstheme="majorHAnsi"/>
                <w:b/>
                <w:bCs/>
                <w:i/>
                <w:iCs/>
                <w:sz w:val="21"/>
                <w:szCs w:val="21"/>
              </w:rPr>
            </w:pPr>
            <w:r>
              <w:rPr>
                <w:rFonts w:asciiTheme="majorHAnsi" w:hAnsiTheme="majorHAnsi" w:cstheme="majorHAnsi"/>
                <w:b/>
                <w:bCs/>
                <w:sz w:val="21"/>
                <w:szCs w:val="21"/>
              </w:rPr>
              <w:t xml:space="preserve">1881, </w:t>
            </w:r>
            <w:r w:rsidRPr="007D2382">
              <w:rPr>
                <w:rFonts w:asciiTheme="majorHAnsi" w:hAnsiTheme="majorHAnsi" w:cstheme="majorHAnsi"/>
                <w:b/>
                <w:bCs/>
                <w:i/>
                <w:iCs/>
                <w:sz w:val="21"/>
                <w:szCs w:val="21"/>
              </w:rPr>
              <w:t>Life in the London Streets</w:t>
            </w:r>
            <w:r>
              <w:rPr>
                <w:rFonts w:asciiTheme="majorHAnsi" w:hAnsiTheme="majorHAnsi" w:cstheme="majorHAnsi"/>
                <w:b/>
                <w:bCs/>
                <w:sz w:val="21"/>
                <w:szCs w:val="21"/>
              </w:rPr>
              <w:t>, Richard Rowe</w:t>
            </w:r>
          </w:p>
        </w:tc>
        <w:tc>
          <w:tcPr>
            <w:tcW w:w="4250" w:type="dxa"/>
          </w:tcPr>
          <w:p w14:paraId="7D03AB9D" w14:textId="77777777" w:rsidR="007D2382" w:rsidRPr="007D2382" w:rsidRDefault="007D2382" w:rsidP="003847DA">
            <w:pPr>
              <w:rPr>
                <w:rFonts w:asciiTheme="majorHAnsi" w:hAnsiTheme="majorHAnsi" w:cstheme="majorHAnsi"/>
                <w:b/>
                <w:bCs/>
                <w:color w:val="000000"/>
                <w:sz w:val="22"/>
                <w:szCs w:val="22"/>
              </w:rPr>
            </w:pPr>
            <w:r w:rsidRPr="007D2382">
              <w:rPr>
                <w:rFonts w:asciiTheme="majorHAnsi" w:hAnsiTheme="majorHAnsi" w:cstheme="majorHAnsi"/>
                <w:b/>
                <w:bCs/>
                <w:color w:val="000000"/>
                <w:sz w:val="21"/>
                <w:szCs w:val="21"/>
              </w:rPr>
              <w:t xml:space="preserve">2023, </w:t>
            </w:r>
            <w:r w:rsidRPr="007D2382">
              <w:rPr>
                <w:rFonts w:asciiTheme="majorHAnsi" w:hAnsiTheme="majorHAnsi" w:cstheme="majorHAnsi"/>
                <w:b/>
                <w:bCs/>
                <w:i/>
                <w:iCs/>
                <w:color w:val="000000"/>
                <w:sz w:val="21"/>
                <w:szCs w:val="21"/>
              </w:rPr>
              <w:t>The Independent</w:t>
            </w:r>
            <w:r w:rsidRPr="007D2382">
              <w:rPr>
                <w:rFonts w:asciiTheme="majorHAnsi" w:hAnsiTheme="majorHAnsi" w:cstheme="majorHAnsi"/>
                <w:b/>
                <w:bCs/>
                <w:color w:val="000000"/>
                <w:sz w:val="21"/>
                <w:szCs w:val="21"/>
              </w:rPr>
              <w:t>, ‘Guys and Dolls’ Review</w:t>
            </w:r>
          </w:p>
        </w:tc>
        <w:tc>
          <w:tcPr>
            <w:tcW w:w="1990" w:type="dxa"/>
          </w:tcPr>
          <w:p w14:paraId="10DB9322" w14:textId="77777777" w:rsidR="007D2382" w:rsidRDefault="007D2382" w:rsidP="003847DA">
            <w:pPr>
              <w:jc w:val="center"/>
              <w:rPr>
                <w:rFonts w:asciiTheme="majorHAnsi" w:hAnsiTheme="majorHAnsi" w:cstheme="majorHAnsi"/>
                <w:b/>
                <w:bCs/>
              </w:rPr>
            </w:pPr>
            <w:r>
              <w:rPr>
                <w:rFonts w:asciiTheme="majorHAnsi" w:hAnsiTheme="majorHAnsi" w:cstheme="majorHAnsi"/>
                <w:b/>
                <w:bCs/>
              </w:rPr>
              <w:t>-QUESTIONS-</w:t>
            </w:r>
          </w:p>
        </w:tc>
      </w:tr>
      <w:tr w:rsidR="007D2382" w:rsidRPr="00E7377F" w14:paraId="23246405" w14:textId="77777777" w:rsidTr="003847DA">
        <w:trPr>
          <w:trHeight w:val="1570"/>
        </w:trPr>
        <w:tc>
          <w:tcPr>
            <w:tcW w:w="4250" w:type="dxa"/>
            <w:vMerge w:val="restart"/>
          </w:tcPr>
          <w:p w14:paraId="1C64A1A7" w14:textId="77777777" w:rsidR="007D2382" w:rsidRPr="00E7377F" w:rsidRDefault="007D2382" w:rsidP="003847DA">
            <w:pPr>
              <w:rPr>
                <w:rFonts w:asciiTheme="majorHAnsi" w:hAnsiTheme="majorHAnsi" w:cstheme="majorHAnsi"/>
                <w:sz w:val="22"/>
                <w:szCs w:val="22"/>
              </w:rPr>
            </w:pPr>
            <w:r>
              <w:rPr>
                <w:rFonts w:asciiTheme="majorHAnsi" w:hAnsiTheme="majorHAnsi" w:cstheme="majorHAnsi"/>
                <w:sz w:val="22"/>
                <w:szCs w:val="22"/>
              </w:rPr>
              <w:t>I</w:t>
            </w:r>
            <w:r w:rsidRPr="007D2382">
              <w:rPr>
                <w:rFonts w:asciiTheme="majorHAnsi" w:hAnsiTheme="majorHAnsi" w:cstheme="majorHAnsi"/>
                <w:sz w:val="22"/>
                <w:szCs w:val="22"/>
              </w:rPr>
              <w:t xml:space="preserve">n the first theatre people were standing in close-packed tiers, a dozen deep, at the back of the pit, and when we mounted to the almost equally crammed gallery, the hot steam that filled it soon drove us down again. Most necessary seemed the fresh lime-wash on the </w:t>
            </w:r>
            <w:proofErr w:type="spellStart"/>
            <w:r w:rsidRPr="007D2382">
              <w:rPr>
                <w:rFonts w:asciiTheme="majorHAnsi" w:hAnsiTheme="majorHAnsi" w:cstheme="majorHAnsi"/>
                <w:sz w:val="22"/>
                <w:szCs w:val="22"/>
              </w:rPr>
              <w:t>unplastered</w:t>
            </w:r>
            <w:proofErr w:type="spellEnd"/>
            <w:r w:rsidRPr="007D2382">
              <w:rPr>
                <w:rFonts w:asciiTheme="majorHAnsi" w:hAnsiTheme="majorHAnsi" w:cstheme="majorHAnsi"/>
                <w:sz w:val="22"/>
                <w:szCs w:val="22"/>
              </w:rPr>
              <w:t xml:space="preserve"> bricks of the staircase walls. But what were these uncomfortably thronged East-Enders listening to in breathless attention? To their credit be it recorded, - Antony's speech over the dead body of Caesar. Nevertheless, the gratifying fact remained, - hundreds of people, not generally credited with refined taste, </w:t>
            </w:r>
            <w:proofErr w:type="gramStart"/>
            <w:r w:rsidRPr="007D2382">
              <w:rPr>
                <w:rFonts w:asciiTheme="majorHAnsi" w:hAnsiTheme="majorHAnsi" w:cstheme="majorHAnsi"/>
                <w:sz w:val="22"/>
                <w:szCs w:val="22"/>
              </w:rPr>
              <w:t>stood</w:t>
            </w:r>
            <w:proofErr w:type="gramEnd"/>
            <w:r w:rsidRPr="007D2382">
              <w:rPr>
                <w:rFonts w:asciiTheme="majorHAnsi" w:hAnsiTheme="majorHAnsi" w:cstheme="majorHAnsi"/>
                <w:sz w:val="22"/>
                <w:szCs w:val="22"/>
              </w:rPr>
              <w:t xml:space="preserve"> and sat spell-bound by Shakespeare, conscientiously, however crudely, acted. Far more rational entertainment that on both sides than music-hall howling, or what we witnessed in the next theatre</w:t>
            </w:r>
            <w:r>
              <w:rPr>
                <w:rFonts w:asciiTheme="majorHAnsi" w:hAnsiTheme="majorHAnsi" w:cstheme="majorHAnsi"/>
                <w:sz w:val="22"/>
                <w:szCs w:val="22"/>
              </w:rPr>
              <w:t xml:space="preserve">. </w:t>
            </w:r>
            <w:r w:rsidRPr="007D2382">
              <w:rPr>
                <w:rFonts w:asciiTheme="majorHAnsi" w:hAnsiTheme="majorHAnsi" w:cstheme="majorHAnsi"/>
                <w:sz w:val="22"/>
                <w:szCs w:val="22"/>
              </w:rPr>
              <w:t xml:space="preserve">A crowd stood outside staring at a placard which </w:t>
            </w:r>
            <w:proofErr w:type="gramStart"/>
            <w:r w:rsidRPr="007D2382">
              <w:rPr>
                <w:rFonts w:asciiTheme="majorHAnsi" w:hAnsiTheme="majorHAnsi" w:cstheme="majorHAnsi"/>
                <w:sz w:val="22"/>
                <w:szCs w:val="22"/>
              </w:rPr>
              <w:t>announced</w:t>
            </w:r>
            <w:proofErr w:type="gramEnd"/>
            <w:r w:rsidRPr="007D2382">
              <w:rPr>
                <w:rFonts w:asciiTheme="majorHAnsi" w:hAnsiTheme="majorHAnsi" w:cstheme="majorHAnsi"/>
                <w:sz w:val="22"/>
                <w:szCs w:val="22"/>
              </w:rPr>
              <w:t xml:space="preserve"> "All places full."</w:t>
            </w:r>
            <w:r>
              <w:rPr>
                <w:rFonts w:asciiTheme="majorHAnsi" w:hAnsiTheme="majorHAnsi" w:cstheme="majorHAnsi"/>
                <w:sz w:val="22"/>
                <w:szCs w:val="22"/>
              </w:rPr>
              <w:t xml:space="preserve"> </w:t>
            </w:r>
            <w:r w:rsidRPr="007D2382">
              <w:rPr>
                <w:rFonts w:asciiTheme="majorHAnsi" w:hAnsiTheme="majorHAnsi" w:cstheme="majorHAnsi"/>
                <w:sz w:val="22"/>
                <w:szCs w:val="22"/>
              </w:rPr>
              <w:t>The lobby of the "dress circle" was choked with gazers standing on tiptoe.</w:t>
            </w:r>
          </w:p>
        </w:tc>
        <w:tc>
          <w:tcPr>
            <w:tcW w:w="4250" w:type="dxa"/>
            <w:vMerge w:val="restart"/>
          </w:tcPr>
          <w:p w14:paraId="5B9A3F16" w14:textId="77777777" w:rsidR="007D2382" w:rsidRPr="007D2382" w:rsidRDefault="007D2382" w:rsidP="003847DA">
            <w:pPr>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In Nicholas </w:t>
            </w:r>
            <w:proofErr w:type="spellStart"/>
            <w:r w:rsidRPr="007D2382">
              <w:rPr>
                <w:rFonts w:asciiTheme="majorHAnsi" w:hAnsiTheme="majorHAnsi" w:cstheme="majorHAnsi"/>
                <w:color w:val="000000"/>
                <w:sz w:val="21"/>
                <w:szCs w:val="21"/>
              </w:rPr>
              <w:t>Hytner’s</w:t>
            </w:r>
            <w:proofErr w:type="spellEnd"/>
            <w:r w:rsidRPr="007D2382">
              <w:rPr>
                <w:rFonts w:asciiTheme="majorHAnsi" w:hAnsiTheme="majorHAnsi" w:cstheme="majorHAnsi"/>
                <w:color w:val="000000"/>
                <w:sz w:val="21"/>
                <w:szCs w:val="21"/>
              </w:rPr>
              <w:t xml:space="preserve"> production of Guys and Dolls, nothing stays still for long: not the cast, not the audience, not even the stage. After acclaimed immersive productions of Julius Caesar and A Midsummer Night’s Dream, the Bridge Theatre boss turns the auditorium into Depression-era New York, a place that exists in a constant state of flux. Performers dance inches away from the crowd. Audience members are ushered onto tables on the stage. A marching band traipses through the masses. The staging may be inventive, but this production already feels like a classic, knowing when to rock the boat and when to stick to what works. And boy, does it work.</w:t>
            </w:r>
          </w:p>
          <w:p w14:paraId="47730A68" w14:textId="77777777" w:rsidR="007D2382" w:rsidRPr="00E7377F" w:rsidRDefault="007D2382" w:rsidP="003847DA">
            <w:pPr>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The experience you have at </w:t>
            </w:r>
            <w:r w:rsidRPr="007D2382">
              <w:rPr>
                <w:rFonts w:asciiTheme="majorHAnsi" w:hAnsiTheme="majorHAnsi" w:cstheme="majorHAnsi"/>
                <w:i/>
                <w:iCs/>
                <w:color w:val="000000"/>
                <w:sz w:val="21"/>
                <w:szCs w:val="21"/>
              </w:rPr>
              <w:t>Guys and Dolls</w:t>
            </w:r>
            <w:r w:rsidRPr="007D2382">
              <w:rPr>
                <w:rFonts w:asciiTheme="majorHAnsi" w:hAnsiTheme="majorHAnsi" w:cstheme="majorHAnsi"/>
                <w:color w:val="000000"/>
                <w:sz w:val="21"/>
                <w:szCs w:val="21"/>
              </w:rPr>
              <w:t xml:space="preserve"> will differ hugely based on whether you are seated or standing among the throng. The latter are led around by crew members (who, in a nice touch, are dressed like police officers), allowing Bunny Christie’s innovative set to rise out of the ground before the crowds. This proximity to the cast enables plenty of audience interaction</w:t>
            </w:r>
            <w:r>
              <w:rPr>
                <w:rFonts w:asciiTheme="majorHAnsi" w:hAnsiTheme="majorHAnsi" w:cstheme="majorHAnsi"/>
                <w:color w:val="000000"/>
                <w:sz w:val="21"/>
                <w:szCs w:val="21"/>
              </w:rPr>
              <w:t>.</w:t>
            </w:r>
          </w:p>
        </w:tc>
        <w:tc>
          <w:tcPr>
            <w:tcW w:w="1990" w:type="dxa"/>
          </w:tcPr>
          <w:p w14:paraId="23630256" w14:textId="77777777" w:rsidR="007D2382" w:rsidRDefault="007D2382" w:rsidP="003847DA">
            <w:pPr>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what happens in the theatres of London.</w:t>
            </w:r>
          </w:p>
          <w:p w14:paraId="285D6CD1" w14:textId="77777777" w:rsidR="007D2382" w:rsidRPr="00E7377F" w:rsidRDefault="007D2382" w:rsidP="003847DA">
            <w:pPr>
              <w:rPr>
                <w:rFonts w:asciiTheme="majorHAnsi" w:hAnsiTheme="majorHAnsi" w:cstheme="majorHAnsi"/>
              </w:rPr>
            </w:pPr>
            <w:r>
              <w:rPr>
                <w:rFonts w:asciiTheme="majorHAnsi" w:hAnsiTheme="majorHAnsi" w:cstheme="majorHAnsi"/>
              </w:rPr>
              <w:t xml:space="preserve">Write a summary of the differences between the theatres in each source.  </w:t>
            </w:r>
          </w:p>
        </w:tc>
      </w:tr>
      <w:tr w:rsidR="007D2382" w:rsidRPr="00E7377F" w14:paraId="65E2D143" w14:textId="77777777" w:rsidTr="003847DA">
        <w:trPr>
          <w:trHeight w:val="2708"/>
        </w:trPr>
        <w:tc>
          <w:tcPr>
            <w:tcW w:w="4250" w:type="dxa"/>
            <w:vMerge/>
          </w:tcPr>
          <w:p w14:paraId="461DE257" w14:textId="77777777" w:rsidR="007D2382" w:rsidRPr="00BF0A14" w:rsidRDefault="007D2382" w:rsidP="003847DA">
            <w:pPr>
              <w:rPr>
                <w:rFonts w:asciiTheme="majorHAnsi" w:hAnsiTheme="majorHAnsi" w:cstheme="majorHAnsi"/>
                <w:b/>
                <w:bCs/>
                <w:sz w:val="22"/>
                <w:szCs w:val="22"/>
              </w:rPr>
            </w:pPr>
          </w:p>
        </w:tc>
        <w:tc>
          <w:tcPr>
            <w:tcW w:w="4250" w:type="dxa"/>
            <w:vMerge/>
          </w:tcPr>
          <w:p w14:paraId="03810B3C" w14:textId="77777777" w:rsidR="007D2382" w:rsidRPr="00BF0A14" w:rsidRDefault="007D2382" w:rsidP="003847DA">
            <w:pPr>
              <w:rPr>
                <w:rFonts w:asciiTheme="majorHAnsi" w:hAnsiTheme="majorHAnsi" w:cstheme="majorHAnsi"/>
                <w:color w:val="000000"/>
                <w:sz w:val="22"/>
                <w:szCs w:val="22"/>
              </w:rPr>
            </w:pPr>
          </w:p>
        </w:tc>
        <w:tc>
          <w:tcPr>
            <w:tcW w:w="1990" w:type="dxa"/>
          </w:tcPr>
          <w:p w14:paraId="0898B84B" w14:textId="77777777" w:rsidR="007D2382" w:rsidRPr="00E7377F" w:rsidRDefault="007D2382" w:rsidP="003847DA">
            <w:pPr>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 xml:space="preserve">Going to the theatre is pointless in the modern world. With games consoles and Netflix, there is no need for live theatre” Write an article giving your views on theatres. </w:t>
            </w:r>
          </w:p>
        </w:tc>
      </w:tr>
    </w:tbl>
    <w:p w14:paraId="2A67DBDF" w14:textId="77777777" w:rsidR="007D2382" w:rsidRDefault="007D2382" w:rsidP="002D3912"/>
    <w:sectPr w:rsidR="007D2382" w:rsidSect="00BF0A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177969"/>
    <w:multiLevelType w:val="hybridMultilevel"/>
    <w:tmpl w:val="06D8E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242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912"/>
    <w:rsid w:val="002D3912"/>
    <w:rsid w:val="0033042F"/>
    <w:rsid w:val="003A1CB9"/>
    <w:rsid w:val="005A3BAC"/>
    <w:rsid w:val="00773932"/>
    <w:rsid w:val="007D2382"/>
    <w:rsid w:val="00871184"/>
    <w:rsid w:val="00E73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D6E59"/>
  <w15:chartTrackingRefBased/>
  <w15:docId w15:val="{0F22FF3C-3603-CA4C-B8B1-0F9812C41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912"/>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9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D391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9512">
      <w:bodyDiv w:val="1"/>
      <w:marLeft w:val="0"/>
      <w:marRight w:val="0"/>
      <w:marTop w:val="0"/>
      <w:marBottom w:val="0"/>
      <w:divBdr>
        <w:top w:val="none" w:sz="0" w:space="0" w:color="auto"/>
        <w:left w:val="none" w:sz="0" w:space="0" w:color="auto"/>
        <w:bottom w:val="none" w:sz="0" w:space="0" w:color="auto"/>
        <w:right w:val="none" w:sz="0" w:space="0" w:color="auto"/>
      </w:divBdr>
    </w:div>
    <w:div w:id="187111795">
      <w:bodyDiv w:val="1"/>
      <w:marLeft w:val="0"/>
      <w:marRight w:val="0"/>
      <w:marTop w:val="0"/>
      <w:marBottom w:val="0"/>
      <w:divBdr>
        <w:top w:val="none" w:sz="0" w:space="0" w:color="auto"/>
        <w:left w:val="none" w:sz="0" w:space="0" w:color="auto"/>
        <w:bottom w:val="none" w:sz="0" w:space="0" w:color="auto"/>
        <w:right w:val="none" w:sz="0" w:space="0" w:color="auto"/>
      </w:divBdr>
    </w:div>
    <w:div w:id="417554960">
      <w:bodyDiv w:val="1"/>
      <w:marLeft w:val="0"/>
      <w:marRight w:val="0"/>
      <w:marTop w:val="0"/>
      <w:marBottom w:val="0"/>
      <w:divBdr>
        <w:top w:val="none" w:sz="0" w:space="0" w:color="auto"/>
        <w:left w:val="none" w:sz="0" w:space="0" w:color="auto"/>
        <w:bottom w:val="none" w:sz="0" w:space="0" w:color="auto"/>
        <w:right w:val="none" w:sz="0" w:space="0" w:color="auto"/>
      </w:divBdr>
    </w:div>
    <w:div w:id="537621824">
      <w:bodyDiv w:val="1"/>
      <w:marLeft w:val="0"/>
      <w:marRight w:val="0"/>
      <w:marTop w:val="0"/>
      <w:marBottom w:val="0"/>
      <w:divBdr>
        <w:top w:val="none" w:sz="0" w:space="0" w:color="auto"/>
        <w:left w:val="none" w:sz="0" w:space="0" w:color="auto"/>
        <w:bottom w:val="none" w:sz="0" w:space="0" w:color="auto"/>
        <w:right w:val="none" w:sz="0" w:space="0" w:color="auto"/>
      </w:divBdr>
      <w:divsChild>
        <w:div w:id="1536307848">
          <w:marLeft w:val="0"/>
          <w:marRight w:val="0"/>
          <w:marTop w:val="0"/>
          <w:marBottom w:val="0"/>
          <w:divBdr>
            <w:top w:val="none" w:sz="0" w:space="0" w:color="auto"/>
            <w:left w:val="none" w:sz="0" w:space="0" w:color="auto"/>
            <w:bottom w:val="none" w:sz="0" w:space="0" w:color="auto"/>
            <w:right w:val="none" w:sz="0" w:space="0" w:color="auto"/>
          </w:divBdr>
          <w:divsChild>
            <w:div w:id="920069699">
              <w:marLeft w:val="0"/>
              <w:marRight w:val="0"/>
              <w:marTop w:val="0"/>
              <w:marBottom w:val="0"/>
              <w:divBdr>
                <w:top w:val="none" w:sz="0" w:space="0" w:color="auto"/>
                <w:left w:val="none" w:sz="0" w:space="0" w:color="auto"/>
                <w:bottom w:val="none" w:sz="0" w:space="0" w:color="auto"/>
                <w:right w:val="none" w:sz="0" w:space="0" w:color="auto"/>
              </w:divBdr>
              <w:divsChild>
                <w:div w:id="2004897402">
                  <w:marLeft w:val="0"/>
                  <w:marRight w:val="0"/>
                  <w:marTop w:val="0"/>
                  <w:marBottom w:val="0"/>
                  <w:divBdr>
                    <w:top w:val="none" w:sz="0" w:space="0" w:color="auto"/>
                    <w:left w:val="none" w:sz="0" w:space="0" w:color="auto"/>
                    <w:bottom w:val="none" w:sz="0" w:space="0" w:color="auto"/>
                    <w:right w:val="none" w:sz="0" w:space="0" w:color="auto"/>
                  </w:divBdr>
                </w:div>
                <w:div w:id="1147014069">
                  <w:marLeft w:val="0"/>
                  <w:marRight w:val="0"/>
                  <w:marTop w:val="0"/>
                  <w:marBottom w:val="0"/>
                  <w:divBdr>
                    <w:top w:val="none" w:sz="0" w:space="0" w:color="auto"/>
                    <w:left w:val="none" w:sz="0" w:space="0" w:color="auto"/>
                    <w:bottom w:val="none" w:sz="0" w:space="0" w:color="auto"/>
                    <w:right w:val="none" w:sz="0" w:space="0" w:color="auto"/>
                  </w:divBdr>
                  <w:divsChild>
                    <w:div w:id="1771703647">
                      <w:marLeft w:val="0"/>
                      <w:marRight w:val="0"/>
                      <w:marTop w:val="0"/>
                      <w:marBottom w:val="0"/>
                      <w:divBdr>
                        <w:top w:val="none" w:sz="0" w:space="0" w:color="auto"/>
                        <w:left w:val="none" w:sz="0" w:space="0" w:color="auto"/>
                        <w:bottom w:val="none" w:sz="0" w:space="0" w:color="auto"/>
                        <w:right w:val="none" w:sz="0" w:space="0" w:color="auto"/>
                      </w:divBdr>
                      <w:divsChild>
                        <w:div w:id="2048291087">
                          <w:marLeft w:val="0"/>
                          <w:marRight w:val="0"/>
                          <w:marTop w:val="0"/>
                          <w:marBottom w:val="0"/>
                          <w:divBdr>
                            <w:top w:val="none" w:sz="0" w:space="0" w:color="auto"/>
                            <w:left w:val="none" w:sz="0" w:space="0" w:color="auto"/>
                            <w:bottom w:val="none" w:sz="0" w:space="0" w:color="auto"/>
                            <w:right w:val="none" w:sz="0" w:space="0" w:color="auto"/>
                          </w:divBdr>
                        </w:div>
                      </w:divsChild>
                    </w:div>
                    <w:div w:id="1709603924">
                      <w:marLeft w:val="0"/>
                      <w:marRight w:val="0"/>
                      <w:marTop w:val="0"/>
                      <w:marBottom w:val="0"/>
                      <w:divBdr>
                        <w:top w:val="none" w:sz="0" w:space="0" w:color="auto"/>
                        <w:left w:val="none" w:sz="0" w:space="0" w:color="auto"/>
                        <w:bottom w:val="none" w:sz="0" w:space="0" w:color="auto"/>
                        <w:right w:val="none" w:sz="0" w:space="0" w:color="auto"/>
                      </w:divBdr>
                      <w:divsChild>
                        <w:div w:id="8388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0916514">
      <w:bodyDiv w:val="1"/>
      <w:marLeft w:val="0"/>
      <w:marRight w:val="0"/>
      <w:marTop w:val="0"/>
      <w:marBottom w:val="0"/>
      <w:divBdr>
        <w:top w:val="none" w:sz="0" w:space="0" w:color="auto"/>
        <w:left w:val="none" w:sz="0" w:space="0" w:color="auto"/>
        <w:bottom w:val="none" w:sz="0" w:space="0" w:color="auto"/>
        <w:right w:val="none" w:sz="0" w:space="0" w:color="auto"/>
      </w:divBdr>
    </w:div>
    <w:div w:id="739139825">
      <w:bodyDiv w:val="1"/>
      <w:marLeft w:val="0"/>
      <w:marRight w:val="0"/>
      <w:marTop w:val="0"/>
      <w:marBottom w:val="0"/>
      <w:divBdr>
        <w:top w:val="none" w:sz="0" w:space="0" w:color="auto"/>
        <w:left w:val="none" w:sz="0" w:space="0" w:color="auto"/>
        <w:bottom w:val="none" w:sz="0" w:space="0" w:color="auto"/>
        <w:right w:val="none" w:sz="0" w:space="0" w:color="auto"/>
      </w:divBdr>
    </w:div>
    <w:div w:id="820928700">
      <w:bodyDiv w:val="1"/>
      <w:marLeft w:val="0"/>
      <w:marRight w:val="0"/>
      <w:marTop w:val="0"/>
      <w:marBottom w:val="0"/>
      <w:divBdr>
        <w:top w:val="none" w:sz="0" w:space="0" w:color="auto"/>
        <w:left w:val="none" w:sz="0" w:space="0" w:color="auto"/>
        <w:bottom w:val="none" w:sz="0" w:space="0" w:color="auto"/>
        <w:right w:val="none" w:sz="0" w:space="0" w:color="auto"/>
      </w:divBdr>
    </w:div>
    <w:div w:id="832989459">
      <w:bodyDiv w:val="1"/>
      <w:marLeft w:val="0"/>
      <w:marRight w:val="0"/>
      <w:marTop w:val="0"/>
      <w:marBottom w:val="0"/>
      <w:divBdr>
        <w:top w:val="none" w:sz="0" w:space="0" w:color="auto"/>
        <w:left w:val="none" w:sz="0" w:space="0" w:color="auto"/>
        <w:bottom w:val="none" w:sz="0" w:space="0" w:color="auto"/>
        <w:right w:val="none" w:sz="0" w:space="0" w:color="auto"/>
      </w:divBdr>
    </w:div>
    <w:div w:id="947198830">
      <w:bodyDiv w:val="1"/>
      <w:marLeft w:val="0"/>
      <w:marRight w:val="0"/>
      <w:marTop w:val="0"/>
      <w:marBottom w:val="0"/>
      <w:divBdr>
        <w:top w:val="none" w:sz="0" w:space="0" w:color="auto"/>
        <w:left w:val="none" w:sz="0" w:space="0" w:color="auto"/>
        <w:bottom w:val="none" w:sz="0" w:space="0" w:color="auto"/>
        <w:right w:val="none" w:sz="0" w:space="0" w:color="auto"/>
      </w:divBdr>
    </w:div>
    <w:div w:id="981806376">
      <w:bodyDiv w:val="1"/>
      <w:marLeft w:val="0"/>
      <w:marRight w:val="0"/>
      <w:marTop w:val="0"/>
      <w:marBottom w:val="0"/>
      <w:divBdr>
        <w:top w:val="none" w:sz="0" w:space="0" w:color="auto"/>
        <w:left w:val="none" w:sz="0" w:space="0" w:color="auto"/>
        <w:bottom w:val="none" w:sz="0" w:space="0" w:color="auto"/>
        <w:right w:val="none" w:sz="0" w:space="0" w:color="auto"/>
      </w:divBdr>
    </w:div>
    <w:div w:id="988050370">
      <w:bodyDiv w:val="1"/>
      <w:marLeft w:val="0"/>
      <w:marRight w:val="0"/>
      <w:marTop w:val="0"/>
      <w:marBottom w:val="0"/>
      <w:divBdr>
        <w:top w:val="none" w:sz="0" w:space="0" w:color="auto"/>
        <w:left w:val="none" w:sz="0" w:space="0" w:color="auto"/>
        <w:bottom w:val="none" w:sz="0" w:space="0" w:color="auto"/>
        <w:right w:val="none" w:sz="0" w:space="0" w:color="auto"/>
      </w:divBdr>
    </w:div>
    <w:div w:id="1054081591">
      <w:bodyDiv w:val="1"/>
      <w:marLeft w:val="0"/>
      <w:marRight w:val="0"/>
      <w:marTop w:val="0"/>
      <w:marBottom w:val="0"/>
      <w:divBdr>
        <w:top w:val="none" w:sz="0" w:space="0" w:color="auto"/>
        <w:left w:val="none" w:sz="0" w:space="0" w:color="auto"/>
        <w:bottom w:val="none" w:sz="0" w:space="0" w:color="auto"/>
        <w:right w:val="none" w:sz="0" w:space="0" w:color="auto"/>
      </w:divBdr>
    </w:div>
    <w:div w:id="1083067165">
      <w:bodyDiv w:val="1"/>
      <w:marLeft w:val="0"/>
      <w:marRight w:val="0"/>
      <w:marTop w:val="0"/>
      <w:marBottom w:val="0"/>
      <w:divBdr>
        <w:top w:val="none" w:sz="0" w:space="0" w:color="auto"/>
        <w:left w:val="none" w:sz="0" w:space="0" w:color="auto"/>
        <w:bottom w:val="none" w:sz="0" w:space="0" w:color="auto"/>
        <w:right w:val="none" w:sz="0" w:space="0" w:color="auto"/>
      </w:divBdr>
    </w:div>
    <w:div w:id="1344163708">
      <w:bodyDiv w:val="1"/>
      <w:marLeft w:val="0"/>
      <w:marRight w:val="0"/>
      <w:marTop w:val="0"/>
      <w:marBottom w:val="0"/>
      <w:divBdr>
        <w:top w:val="none" w:sz="0" w:space="0" w:color="auto"/>
        <w:left w:val="none" w:sz="0" w:space="0" w:color="auto"/>
        <w:bottom w:val="none" w:sz="0" w:space="0" w:color="auto"/>
        <w:right w:val="none" w:sz="0" w:space="0" w:color="auto"/>
      </w:divBdr>
    </w:div>
    <w:div w:id="1478230232">
      <w:bodyDiv w:val="1"/>
      <w:marLeft w:val="0"/>
      <w:marRight w:val="0"/>
      <w:marTop w:val="0"/>
      <w:marBottom w:val="0"/>
      <w:divBdr>
        <w:top w:val="none" w:sz="0" w:space="0" w:color="auto"/>
        <w:left w:val="none" w:sz="0" w:space="0" w:color="auto"/>
        <w:bottom w:val="none" w:sz="0" w:space="0" w:color="auto"/>
        <w:right w:val="none" w:sz="0" w:space="0" w:color="auto"/>
      </w:divBdr>
    </w:div>
    <w:div w:id="1565332520">
      <w:bodyDiv w:val="1"/>
      <w:marLeft w:val="0"/>
      <w:marRight w:val="0"/>
      <w:marTop w:val="0"/>
      <w:marBottom w:val="0"/>
      <w:divBdr>
        <w:top w:val="none" w:sz="0" w:space="0" w:color="auto"/>
        <w:left w:val="none" w:sz="0" w:space="0" w:color="auto"/>
        <w:bottom w:val="none" w:sz="0" w:space="0" w:color="auto"/>
        <w:right w:val="none" w:sz="0" w:space="0" w:color="auto"/>
      </w:divBdr>
    </w:div>
    <w:div w:id="1574389438">
      <w:bodyDiv w:val="1"/>
      <w:marLeft w:val="0"/>
      <w:marRight w:val="0"/>
      <w:marTop w:val="0"/>
      <w:marBottom w:val="0"/>
      <w:divBdr>
        <w:top w:val="none" w:sz="0" w:space="0" w:color="auto"/>
        <w:left w:val="none" w:sz="0" w:space="0" w:color="auto"/>
        <w:bottom w:val="none" w:sz="0" w:space="0" w:color="auto"/>
        <w:right w:val="none" w:sz="0" w:space="0" w:color="auto"/>
      </w:divBdr>
    </w:div>
    <w:div w:id="1721397009">
      <w:bodyDiv w:val="1"/>
      <w:marLeft w:val="0"/>
      <w:marRight w:val="0"/>
      <w:marTop w:val="0"/>
      <w:marBottom w:val="0"/>
      <w:divBdr>
        <w:top w:val="none" w:sz="0" w:space="0" w:color="auto"/>
        <w:left w:val="none" w:sz="0" w:space="0" w:color="auto"/>
        <w:bottom w:val="none" w:sz="0" w:space="0" w:color="auto"/>
        <w:right w:val="none" w:sz="0" w:space="0" w:color="auto"/>
      </w:divBdr>
    </w:div>
    <w:div w:id="1757700871">
      <w:bodyDiv w:val="1"/>
      <w:marLeft w:val="0"/>
      <w:marRight w:val="0"/>
      <w:marTop w:val="0"/>
      <w:marBottom w:val="0"/>
      <w:divBdr>
        <w:top w:val="none" w:sz="0" w:space="0" w:color="auto"/>
        <w:left w:val="none" w:sz="0" w:space="0" w:color="auto"/>
        <w:bottom w:val="none" w:sz="0" w:space="0" w:color="auto"/>
        <w:right w:val="none" w:sz="0" w:space="0" w:color="auto"/>
      </w:divBdr>
    </w:div>
    <w:div w:id="1796094638">
      <w:bodyDiv w:val="1"/>
      <w:marLeft w:val="0"/>
      <w:marRight w:val="0"/>
      <w:marTop w:val="0"/>
      <w:marBottom w:val="0"/>
      <w:divBdr>
        <w:top w:val="none" w:sz="0" w:space="0" w:color="auto"/>
        <w:left w:val="none" w:sz="0" w:space="0" w:color="auto"/>
        <w:bottom w:val="none" w:sz="0" w:space="0" w:color="auto"/>
        <w:right w:val="none" w:sz="0" w:space="0" w:color="auto"/>
      </w:divBdr>
    </w:div>
    <w:div w:id="1826822312">
      <w:bodyDiv w:val="1"/>
      <w:marLeft w:val="0"/>
      <w:marRight w:val="0"/>
      <w:marTop w:val="0"/>
      <w:marBottom w:val="0"/>
      <w:divBdr>
        <w:top w:val="none" w:sz="0" w:space="0" w:color="auto"/>
        <w:left w:val="none" w:sz="0" w:space="0" w:color="auto"/>
        <w:bottom w:val="none" w:sz="0" w:space="0" w:color="auto"/>
        <w:right w:val="none" w:sz="0" w:space="0" w:color="auto"/>
      </w:divBdr>
    </w:div>
    <w:div w:id="1835488823">
      <w:bodyDiv w:val="1"/>
      <w:marLeft w:val="0"/>
      <w:marRight w:val="0"/>
      <w:marTop w:val="0"/>
      <w:marBottom w:val="0"/>
      <w:divBdr>
        <w:top w:val="none" w:sz="0" w:space="0" w:color="auto"/>
        <w:left w:val="none" w:sz="0" w:space="0" w:color="auto"/>
        <w:bottom w:val="none" w:sz="0" w:space="0" w:color="auto"/>
        <w:right w:val="none" w:sz="0" w:space="0" w:color="auto"/>
      </w:divBdr>
    </w:div>
    <w:div w:id="1939211453">
      <w:bodyDiv w:val="1"/>
      <w:marLeft w:val="0"/>
      <w:marRight w:val="0"/>
      <w:marTop w:val="0"/>
      <w:marBottom w:val="0"/>
      <w:divBdr>
        <w:top w:val="none" w:sz="0" w:space="0" w:color="auto"/>
        <w:left w:val="none" w:sz="0" w:space="0" w:color="auto"/>
        <w:bottom w:val="none" w:sz="0" w:space="0" w:color="auto"/>
        <w:right w:val="none" w:sz="0" w:space="0" w:color="auto"/>
      </w:divBdr>
    </w:div>
    <w:div w:id="2009824156">
      <w:bodyDiv w:val="1"/>
      <w:marLeft w:val="0"/>
      <w:marRight w:val="0"/>
      <w:marTop w:val="0"/>
      <w:marBottom w:val="0"/>
      <w:divBdr>
        <w:top w:val="none" w:sz="0" w:space="0" w:color="auto"/>
        <w:left w:val="none" w:sz="0" w:space="0" w:color="auto"/>
        <w:bottom w:val="none" w:sz="0" w:space="0" w:color="auto"/>
        <w:right w:val="none" w:sz="0" w:space="0" w:color="auto"/>
      </w:divBdr>
    </w:div>
    <w:div w:id="2082408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3846</Words>
  <Characters>21924</Characters>
  <Application>Microsoft Office Word</Application>
  <DocSecurity>0</DocSecurity>
  <Lines>182</Lines>
  <Paragraphs>51</Paragraphs>
  <ScaleCrop>false</ScaleCrop>
  <Company/>
  <LinksUpToDate>false</LinksUpToDate>
  <CharactersWithSpaces>25719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4</cp:revision>
  <cp:lastPrinted>2023-03-16T01:33:00Z</cp:lastPrinted>
  <dcterms:created xsi:type="dcterms:W3CDTF">2023-03-16T02:19:00Z</dcterms:created>
  <dcterms:modified xsi:type="dcterms:W3CDTF">2023-03-16T03:14:00Z</dcterms:modified>
</cp:coreProperties>
</file>